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9A4D8" w14:textId="77777777" w:rsidR="000004AE" w:rsidRPr="00402C76" w:rsidRDefault="000004AE" w:rsidP="00DD2272">
      <w:pPr>
        <w:spacing w:line="360" w:lineRule="auto"/>
        <w:jc w:val="both"/>
        <w:rPr>
          <w:rFonts w:ascii="Times New Roman" w:hAnsi="Times New Roman" w:cs="Times New Roman"/>
          <w:b/>
          <w:lang w:val="lt-LT"/>
        </w:rPr>
      </w:pPr>
      <w:bookmarkStart w:id="0" w:name="_GoBack"/>
      <w:bookmarkEnd w:id="0"/>
      <w:r w:rsidRPr="00402C76">
        <w:rPr>
          <w:rFonts w:ascii="Times New Roman" w:hAnsi="Times New Roman" w:cs="Times New Roman"/>
          <w:b/>
          <w:lang w:val="lt-LT"/>
        </w:rPr>
        <w:t xml:space="preserve">MAISTO GLOBALIZACIJA: iš praeities į dabartį </w:t>
      </w:r>
    </w:p>
    <w:p w14:paraId="75D5D0A7" w14:textId="77777777" w:rsidR="000004AE" w:rsidRPr="00402C76" w:rsidRDefault="00D573C4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  <w:r w:rsidRPr="00B36EA2">
        <w:rPr>
          <w:rFonts w:ascii="Times New Roman" w:hAnsi="Times New Roman" w:cs="Times New Roman"/>
          <w:lang w:val="lt-LT"/>
        </w:rPr>
        <w:t>Dr. Giedrė Motuzaitė Matuzevičiūtė</w:t>
      </w:r>
    </w:p>
    <w:p w14:paraId="26B27CDF" w14:textId="77777777" w:rsidR="002B1DC8" w:rsidRPr="00B36EA2" w:rsidRDefault="008F643E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  <w:r w:rsidRPr="00EC34C3">
        <w:rPr>
          <w:rFonts w:ascii="Times New Roman" w:hAnsi="Times New Roman" w:cs="Times New Roman"/>
          <w:b/>
          <w:noProof/>
          <w:lang w:val="lt-LT" w:eastAsia="lt-LT"/>
        </w:rPr>
        <w:drawing>
          <wp:anchor distT="0" distB="0" distL="114300" distR="114300" simplePos="0" relativeHeight="251660288" behindDoc="0" locked="0" layoutInCell="1" allowOverlap="1" wp14:anchorId="0FC9457E" wp14:editId="377BAD85">
            <wp:simplePos x="0" y="0"/>
            <wp:positionH relativeFrom="column">
              <wp:posOffset>1270</wp:posOffset>
            </wp:positionH>
            <wp:positionV relativeFrom="paragraph">
              <wp:posOffset>46070</wp:posOffset>
            </wp:positionV>
            <wp:extent cx="2432685" cy="1680210"/>
            <wp:effectExtent l="0" t="0" r="5715" b="0"/>
            <wp:wrapThrough wrapText="bothSides">
              <wp:wrapPolygon edited="0">
                <wp:start x="0" y="0"/>
                <wp:lineTo x="0" y="21388"/>
                <wp:lineTo x="21538" y="21388"/>
                <wp:lineTo x="215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804_1739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D15" w:rsidRPr="00EC34C3">
        <w:rPr>
          <w:rFonts w:ascii="Times New Roman" w:hAnsi="Times New Roman" w:cs="Times New Roman"/>
          <w:lang w:val="lt-LT"/>
        </w:rPr>
        <w:t>Globalizacij</w:t>
      </w:r>
      <w:r w:rsidR="00D573C4">
        <w:rPr>
          <w:rFonts w:ascii="Times New Roman" w:hAnsi="Times New Roman" w:cs="Times New Roman"/>
          <w:lang w:val="lt-LT"/>
        </w:rPr>
        <w:t xml:space="preserve">a, apie kurią dabar daug </w:t>
      </w:r>
      <w:r w:rsidR="00D573C4" w:rsidRPr="00B36EA2">
        <w:rPr>
          <w:rFonts w:ascii="Times New Roman" w:hAnsi="Times New Roman" w:cs="Times New Roman"/>
          <w:lang w:val="lt-LT"/>
        </w:rPr>
        <w:t>kalbama,</w:t>
      </w:r>
      <w:r w:rsidR="00BF5D15" w:rsidRPr="00B36EA2">
        <w:rPr>
          <w:rFonts w:ascii="Times New Roman" w:hAnsi="Times New Roman" w:cs="Times New Roman"/>
          <w:lang w:val="lt-LT"/>
        </w:rPr>
        <w:t xml:space="preserve"> nėra naujas reiškinys. </w:t>
      </w:r>
      <w:r w:rsidR="00600F2A" w:rsidRPr="00B36EA2">
        <w:rPr>
          <w:rFonts w:ascii="Times New Roman" w:hAnsi="Times New Roman" w:cs="Times New Roman"/>
          <w:lang w:val="lt-LT"/>
        </w:rPr>
        <w:t xml:space="preserve">Eurazijoje </w:t>
      </w:r>
      <w:r w:rsidR="00BA446C" w:rsidRPr="00B36EA2">
        <w:rPr>
          <w:rFonts w:ascii="Times New Roman" w:hAnsi="Times New Roman" w:cs="Times New Roman"/>
          <w:lang w:val="lt-LT"/>
        </w:rPr>
        <w:t xml:space="preserve">domestikuotų </w:t>
      </w:r>
      <w:r w:rsidR="00BF5D15" w:rsidRPr="00B36EA2">
        <w:rPr>
          <w:rFonts w:ascii="Times New Roman" w:hAnsi="Times New Roman" w:cs="Times New Roman"/>
          <w:lang w:val="lt-LT"/>
        </w:rPr>
        <w:t xml:space="preserve">gyvūnų ir </w:t>
      </w:r>
      <w:r w:rsidR="0038541D" w:rsidRPr="00B36EA2">
        <w:rPr>
          <w:rFonts w:ascii="Times New Roman" w:hAnsi="Times New Roman" w:cs="Times New Roman"/>
          <w:lang w:val="lt-LT"/>
        </w:rPr>
        <w:t>su</w:t>
      </w:r>
      <w:r w:rsidR="00600F2A" w:rsidRPr="00B36EA2">
        <w:rPr>
          <w:rFonts w:ascii="Times New Roman" w:hAnsi="Times New Roman" w:cs="Times New Roman"/>
          <w:lang w:val="lt-LT"/>
        </w:rPr>
        <w:t>kultūrin</w:t>
      </w:r>
      <w:r w:rsidR="0038541D" w:rsidRPr="00B36EA2">
        <w:rPr>
          <w:rFonts w:ascii="Times New Roman" w:hAnsi="Times New Roman" w:cs="Times New Roman"/>
          <w:lang w:val="lt-LT"/>
        </w:rPr>
        <w:t>t</w:t>
      </w:r>
      <w:r w:rsidR="00600F2A" w:rsidRPr="00B36EA2">
        <w:rPr>
          <w:rFonts w:ascii="Times New Roman" w:hAnsi="Times New Roman" w:cs="Times New Roman"/>
          <w:lang w:val="lt-LT"/>
        </w:rPr>
        <w:t>ų</w:t>
      </w:r>
      <w:r w:rsidR="00BF5D15" w:rsidRPr="00B36EA2">
        <w:rPr>
          <w:rFonts w:ascii="Times New Roman" w:hAnsi="Times New Roman" w:cs="Times New Roman"/>
          <w:lang w:val="lt-LT"/>
        </w:rPr>
        <w:t xml:space="preserve"> </w:t>
      </w:r>
      <w:r w:rsidR="00600F2A" w:rsidRPr="00B36EA2">
        <w:rPr>
          <w:rFonts w:ascii="Times New Roman" w:hAnsi="Times New Roman" w:cs="Times New Roman"/>
          <w:lang w:val="lt-LT"/>
        </w:rPr>
        <w:t xml:space="preserve">augalų rūšys </w:t>
      </w:r>
      <w:r w:rsidR="00BA446C" w:rsidRPr="00B36EA2">
        <w:rPr>
          <w:rFonts w:ascii="Times New Roman" w:hAnsi="Times New Roman" w:cs="Times New Roman"/>
          <w:lang w:val="lt-LT"/>
        </w:rPr>
        <w:t>dar</w:t>
      </w:r>
      <w:r w:rsidR="00600F2A" w:rsidRPr="00B36EA2">
        <w:rPr>
          <w:rFonts w:ascii="Times New Roman" w:hAnsi="Times New Roman" w:cs="Times New Roman"/>
          <w:lang w:val="lt-LT"/>
        </w:rPr>
        <w:t xml:space="preserve"> priešistorėje išplito toli nuo žemdirbystės epicentrų, </w:t>
      </w:r>
      <w:r w:rsidR="00BF5D15" w:rsidRPr="00B36EA2">
        <w:rPr>
          <w:rFonts w:ascii="Times New Roman" w:hAnsi="Times New Roman" w:cs="Times New Roman"/>
          <w:lang w:val="lt-LT"/>
        </w:rPr>
        <w:t xml:space="preserve">buvusių </w:t>
      </w:r>
      <w:r w:rsidR="00600F2A" w:rsidRPr="00B36EA2">
        <w:rPr>
          <w:rFonts w:ascii="Times New Roman" w:hAnsi="Times New Roman" w:cs="Times New Roman"/>
          <w:lang w:val="lt-LT"/>
        </w:rPr>
        <w:t>dabartinė</w:t>
      </w:r>
      <w:r w:rsidR="00BF5D15" w:rsidRPr="00B36EA2">
        <w:rPr>
          <w:rFonts w:ascii="Times New Roman" w:hAnsi="Times New Roman" w:cs="Times New Roman"/>
          <w:lang w:val="lt-LT"/>
        </w:rPr>
        <w:t>je</w:t>
      </w:r>
      <w:r w:rsidR="00600F2A" w:rsidRPr="00B36EA2">
        <w:rPr>
          <w:rFonts w:ascii="Times New Roman" w:hAnsi="Times New Roman" w:cs="Times New Roman"/>
          <w:lang w:val="lt-LT"/>
        </w:rPr>
        <w:t xml:space="preserve"> Kinijo</w:t>
      </w:r>
      <w:r w:rsidR="00BF5D15" w:rsidRPr="00B36EA2">
        <w:rPr>
          <w:rFonts w:ascii="Times New Roman" w:hAnsi="Times New Roman" w:cs="Times New Roman"/>
          <w:lang w:val="lt-LT"/>
        </w:rPr>
        <w:t>je</w:t>
      </w:r>
      <w:r w:rsidR="00600F2A" w:rsidRPr="00B36EA2">
        <w:rPr>
          <w:rFonts w:ascii="Times New Roman" w:hAnsi="Times New Roman" w:cs="Times New Roman"/>
          <w:lang w:val="lt-LT"/>
        </w:rPr>
        <w:t xml:space="preserve"> </w:t>
      </w:r>
      <w:r w:rsidR="0038541D" w:rsidRPr="00B36EA2">
        <w:rPr>
          <w:rFonts w:ascii="Times New Roman" w:hAnsi="Times New Roman" w:cs="Times New Roman"/>
          <w:lang w:val="lt-LT"/>
        </w:rPr>
        <w:t>ir pietvakarių Azijoje</w:t>
      </w:r>
      <w:r w:rsidR="00600F2A" w:rsidRPr="00B36EA2">
        <w:rPr>
          <w:rFonts w:ascii="Times New Roman" w:hAnsi="Times New Roman" w:cs="Times New Roman"/>
          <w:lang w:val="lt-LT"/>
        </w:rPr>
        <w:t xml:space="preserve">. </w:t>
      </w:r>
      <w:r w:rsidR="00BA446C" w:rsidRPr="00B36EA2">
        <w:rPr>
          <w:rFonts w:ascii="Times New Roman" w:hAnsi="Times New Roman" w:cs="Times New Roman"/>
          <w:lang w:val="lt-LT"/>
        </w:rPr>
        <w:t xml:space="preserve">Kinijoje sukultūrintų augalų rūšys (pvz., soros ir </w:t>
      </w:r>
      <w:r w:rsidR="00181B09" w:rsidRPr="00B36EA2">
        <w:rPr>
          <w:rFonts w:ascii="Times New Roman" w:hAnsi="Times New Roman" w:cs="Times New Roman"/>
          <w:lang w:val="lt-LT"/>
        </w:rPr>
        <w:t xml:space="preserve">vėliau </w:t>
      </w:r>
      <w:r w:rsidR="00BA446C" w:rsidRPr="00B36EA2">
        <w:rPr>
          <w:rFonts w:ascii="Times New Roman" w:hAnsi="Times New Roman" w:cs="Times New Roman"/>
          <w:lang w:val="lt-LT"/>
        </w:rPr>
        <w:t>grikiai) pasiekė Europą, o pietvakarių Azijos kultūriniai augalai (pvz., kviečiai, miežiai, žirniai, lęšiai</w:t>
      </w:r>
      <w:r w:rsidR="00181B09" w:rsidRPr="00B36EA2">
        <w:rPr>
          <w:rFonts w:ascii="Times New Roman" w:hAnsi="Times New Roman" w:cs="Times New Roman"/>
          <w:lang w:val="lt-LT"/>
        </w:rPr>
        <w:t>)</w:t>
      </w:r>
      <w:r w:rsidR="00BA446C" w:rsidRPr="00B36EA2">
        <w:rPr>
          <w:rFonts w:ascii="Times New Roman" w:hAnsi="Times New Roman" w:cs="Times New Roman"/>
          <w:lang w:val="lt-LT"/>
        </w:rPr>
        <w:t xml:space="preserve"> </w:t>
      </w:r>
      <w:r w:rsidR="00181B09" w:rsidRPr="00B36EA2">
        <w:rPr>
          <w:rFonts w:ascii="Times New Roman" w:hAnsi="Times New Roman" w:cs="Times New Roman"/>
          <w:lang w:val="lt-LT"/>
        </w:rPr>
        <w:t>bei domestikuoti gyvūnai (</w:t>
      </w:r>
      <w:r w:rsidR="00BA446C" w:rsidRPr="00B36EA2">
        <w:rPr>
          <w:rFonts w:ascii="Times New Roman" w:hAnsi="Times New Roman" w:cs="Times New Roman"/>
          <w:lang w:val="lt-LT"/>
        </w:rPr>
        <w:t>avys, ožkos</w:t>
      </w:r>
      <w:r w:rsidR="00370613" w:rsidRPr="00B36EA2">
        <w:rPr>
          <w:rFonts w:ascii="Times New Roman" w:hAnsi="Times New Roman" w:cs="Times New Roman"/>
          <w:lang w:val="lt-LT"/>
        </w:rPr>
        <w:t>, galvijai</w:t>
      </w:r>
      <w:r w:rsidR="00BA446C" w:rsidRPr="00B36EA2">
        <w:rPr>
          <w:rFonts w:ascii="Times New Roman" w:hAnsi="Times New Roman" w:cs="Times New Roman"/>
          <w:lang w:val="lt-LT"/>
        </w:rPr>
        <w:t>) pasiekė Kiniją ir Indiją.</w:t>
      </w:r>
      <w:r w:rsidR="005A3795" w:rsidRPr="00B36EA2">
        <w:rPr>
          <w:rFonts w:ascii="Times New Roman" w:hAnsi="Times New Roman"/>
          <w:lang w:val="lt-LT"/>
        </w:rPr>
        <w:t xml:space="preserve"> </w:t>
      </w:r>
      <w:r w:rsidR="002B2898" w:rsidRPr="00B36EA2">
        <w:rPr>
          <w:rFonts w:ascii="Times New Roman" w:hAnsi="Times New Roman" w:cs="Times New Roman"/>
          <w:lang w:val="lt-LT"/>
        </w:rPr>
        <w:t xml:space="preserve">Domestikuotų </w:t>
      </w:r>
      <w:r w:rsidR="0038541D" w:rsidRPr="00B36EA2">
        <w:rPr>
          <w:rFonts w:ascii="Times New Roman" w:hAnsi="Times New Roman" w:cs="Times New Roman"/>
          <w:lang w:val="lt-LT"/>
        </w:rPr>
        <w:t xml:space="preserve">gyvūnų ir </w:t>
      </w:r>
      <w:r w:rsidR="002B2898" w:rsidRPr="00B36EA2">
        <w:rPr>
          <w:rFonts w:ascii="Times New Roman" w:hAnsi="Times New Roman" w:cs="Times New Roman"/>
          <w:lang w:val="lt-LT"/>
        </w:rPr>
        <w:t>kultūrinių augalų</w:t>
      </w:r>
      <w:r w:rsidR="002B2898" w:rsidRPr="00B36EA2">
        <w:rPr>
          <w:rFonts w:ascii="Times New Roman" w:hAnsi="Times New Roman" w:cs="Times New Roman"/>
          <w:color w:val="0070C0"/>
          <w:lang w:val="lt-LT"/>
        </w:rPr>
        <w:t xml:space="preserve"> </w:t>
      </w:r>
      <w:r w:rsidR="002B2898" w:rsidRPr="00B36EA2">
        <w:rPr>
          <w:rFonts w:ascii="Times New Roman" w:hAnsi="Times New Roman" w:cs="Times New Roman"/>
          <w:lang w:val="lt-LT"/>
        </w:rPr>
        <w:t xml:space="preserve">atsiradimas bronzos amžiuje skirtingose Eurazijos žemyno pusėse žymi maisto globalizacijos ir globalių kontaktinių tinklų </w:t>
      </w:r>
      <w:r w:rsidR="004E0CA2" w:rsidRPr="00B36EA2">
        <w:rPr>
          <w:rFonts w:ascii="Times New Roman" w:hAnsi="Times New Roman" w:cs="Times New Roman"/>
          <w:lang w:val="lt-LT"/>
        </w:rPr>
        <w:t xml:space="preserve">susidarymo </w:t>
      </w:r>
      <w:r w:rsidR="002B2898" w:rsidRPr="00B36EA2">
        <w:rPr>
          <w:rFonts w:ascii="Times New Roman" w:hAnsi="Times New Roman" w:cs="Times New Roman"/>
          <w:lang w:val="lt-LT"/>
        </w:rPr>
        <w:t xml:space="preserve">pradžią, turėjusią nepaprastą ekologinę, ekonominę bei socialinę įtaką </w:t>
      </w:r>
      <w:r w:rsidR="004E0CA2" w:rsidRPr="00B36EA2">
        <w:rPr>
          <w:rFonts w:ascii="Times New Roman" w:hAnsi="Times New Roman" w:cs="Times New Roman"/>
          <w:lang w:val="lt-LT"/>
        </w:rPr>
        <w:t>vietos gyventojams</w:t>
      </w:r>
      <w:r w:rsidR="002B2898" w:rsidRPr="00B36EA2">
        <w:rPr>
          <w:rFonts w:ascii="Times New Roman" w:hAnsi="Times New Roman" w:cs="Times New Roman"/>
          <w:lang w:val="lt-LT"/>
        </w:rPr>
        <w:t xml:space="preserve"> bei aplinkai. </w:t>
      </w:r>
      <w:r w:rsidR="00416E7C" w:rsidRPr="00B36EA2">
        <w:rPr>
          <w:rFonts w:ascii="Times New Roman" w:hAnsi="Times New Roman" w:cs="Times New Roman"/>
          <w:lang w:val="lt-LT"/>
        </w:rPr>
        <w:t>Ilgainiui</w:t>
      </w:r>
      <w:r w:rsidR="00402C76" w:rsidRPr="00B36EA2">
        <w:rPr>
          <w:rFonts w:ascii="Times New Roman" w:hAnsi="Times New Roman" w:cs="Times New Roman"/>
          <w:lang w:val="lt-LT"/>
        </w:rPr>
        <w:t>,</w:t>
      </w:r>
      <w:r w:rsidR="00416E7C" w:rsidRPr="00B36EA2">
        <w:rPr>
          <w:rFonts w:ascii="Times New Roman" w:hAnsi="Times New Roman" w:cs="Times New Roman"/>
          <w:lang w:val="lt-LT"/>
        </w:rPr>
        <w:t xml:space="preserve"> </w:t>
      </w:r>
      <w:r w:rsidR="002A23DA" w:rsidRPr="00B36EA2">
        <w:rPr>
          <w:rFonts w:ascii="Times New Roman" w:hAnsi="Times New Roman" w:cs="Times New Roman"/>
          <w:lang w:val="lt-LT"/>
        </w:rPr>
        <w:t xml:space="preserve">po K. </w:t>
      </w:r>
      <w:r w:rsidR="00416E7C" w:rsidRPr="00B36EA2">
        <w:rPr>
          <w:rFonts w:ascii="Times New Roman" w:hAnsi="Times New Roman" w:cs="Times New Roman"/>
          <w:lang w:val="lt-LT"/>
        </w:rPr>
        <w:t>Kolumb</w:t>
      </w:r>
      <w:r w:rsidR="00370613" w:rsidRPr="00B36EA2">
        <w:rPr>
          <w:rFonts w:ascii="Times New Roman" w:hAnsi="Times New Roman" w:cs="Times New Roman"/>
          <w:lang w:val="lt-LT"/>
        </w:rPr>
        <w:t>o</w:t>
      </w:r>
      <w:r w:rsidR="00416E7C" w:rsidRPr="00B36EA2">
        <w:rPr>
          <w:rFonts w:ascii="Times New Roman" w:hAnsi="Times New Roman" w:cs="Times New Roman"/>
          <w:lang w:val="lt-LT"/>
        </w:rPr>
        <w:t xml:space="preserve"> </w:t>
      </w:r>
      <w:r w:rsidR="002A23DA" w:rsidRPr="00B36EA2">
        <w:rPr>
          <w:rFonts w:ascii="Times New Roman" w:hAnsi="Times New Roman" w:cs="Times New Roman"/>
          <w:lang w:val="lt-LT"/>
        </w:rPr>
        <w:t>atradimų</w:t>
      </w:r>
      <w:r w:rsidR="00D573C4" w:rsidRPr="00B36EA2">
        <w:rPr>
          <w:rFonts w:ascii="Times New Roman" w:hAnsi="Times New Roman" w:cs="Times New Roman"/>
          <w:lang w:val="lt-LT"/>
        </w:rPr>
        <w:t>,</w:t>
      </w:r>
      <w:r w:rsidR="002A23DA" w:rsidRPr="00B36EA2">
        <w:rPr>
          <w:rFonts w:ascii="Times New Roman" w:hAnsi="Times New Roman" w:cs="Times New Roman"/>
          <w:lang w:val="lt-LT"/>
        </w:rPr>
        <w:t xml:space="preserve"> </w:t>
      </w:r>
      <w:r w:rsidR="00370613" w:rsidRPr="00B36EA2">
        <w:rPr>
          <w:rFonts w:ascii="Times New Roman" w:hAnsi="Times New Roman" w:cs="Times New Roman"/>
          <w:lang w:val="lt-LT"/>
        </w:rPr>
        <w:t>pradėję plisti</w:t>
      </w:r>
      <w:r w:rsidR="002A23DA" w:rsidRPr="00B36EA2">
        <w:rPr>
          <w:rFonts w:ascii="Times New Roman" w:hAnsi="Times New Roman" w:cs="Times New Roman"/>
          <w:lang w:val="lt-LT"/>
        </w:rPr>
        <w:t xml:space="preserve"> </w:t>
      </w:r>
      <w:r w:rsidR="00370613" w:rsidRPr="00B36EA2">
        <w:rPr>
          <w:rFonts w:ascii="Times New Roman" w:hAnsi="Times New Roman" w:cs="Times New Roman"/>
          <w:lang w:val="lt-LT"/>
        </w:rPr>
        <w:t xml:space="preserve">maisto produktai </w:t>
      </w:r>
      <w:r w:rsidR="002A23DA" w:rsidRPr="00B36EA2">
        <w:rPr>
          <w:rFonts w:ascii="Times New Roman" w:hAnsi="Times New Roman" w:cs="Times New Roman"/>
          <w:lang w:val="lt-LT"/>
        </w:rPr>
        <w:t xml:space="preserve">tapo </w:t>
      </w:r>
      <w:r w:rsidR="00370613" w:rsidRPr="00B36EA2">
        <w:rPr>
          <w:rFonts w:ascii="Times New Roman" w:hAnsi="Times New Roman" w:cs="Times New Roman"/>
          <w:lang w:val="lt-LT"/>
        </w:rPr>
        <w:t>neatsiejama virtuvės dalimi savo naujuosiuose namuose</w:t>
      </w:r>
      <w:r w:rsidR="002A23DA" w:rsidRPr="00B36EA2">
        <w:rPr>
          <w:rFonts w:ascii="Times New Roman" w:hAnsi="Times New Roman" w:cs="Times New Roman"/>
          <w:lang w:val="lt-LT"/>
        </w:rPr>
        <w:t>.</w:t>
      </w:r>
    </w:p>
    <w:p w14:paraId="286D4790" w14:textId="77777777" w:rsidR="00AD56A9" w:rsidRPr="00B36EA2" w:rsidRDefault="00AD56A9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</w:p>
    <w:p w14:paraId="035F1CE8" w14:textId="77777777" w:rsidR="00496C4D" w:rsidRPr="00B36EA2" w:rsidRDefault="00D573C4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  <w:r w:rsidRPr="00B36EA2">
        <w:rPr>
          <w:rFonts w:ascii="Times New Roman" w:hAnsi="Times New Roman" w:cs="Times New Roman"/>
          <w:lang w:val="lt-LT"/>
        </w:rPr>
        <w:t>Parodos fotografijose</w:t>
      </w:r>
      <w:r w:rsidR="00242087" w:rsidRPr="00B36EA2">
        <w:rPr>
          <w:rFonts w:ascii="Times New Roman" w:hAnsi="Times New Roman" w:cs="Times New Roman"/>
          <w:lang w:val="lt-LT"/>
        </w:rPr>
        <w:t xml:space="preserve"> </w:t>
      </w:r>
      <w:r w:rsidRPr="00B36EA2">
        <w:rPr>
          <w:rFonts w:ascii="Times New Roman" w:hAnsi="Times New Roman" w:cs="Times New Roman"/>
          <w:lang w:val="lt-LT"/>
        </w:rPr>
        <w:t>atsispindi</w:t>
      </w:r>
      <w:r w:rsidR="00242087" w:rsidRPr="00B36EA2">
        <w:rPr>
          <w:rFonts w:ascii="Times New Roman" w:hAnsi="Times New Roman" w:cs="Times New Roman"/>
          <w:lang w:val="lt-LT"/>
        </w:rPr>
        <w:t xml:space="preserve"> įvairių šalių tradicinės virtuvės </w:t>
      </w:r>
      <w:r w:rsidR="0058520B" w:rsidRPr="00B36EA2">
        <w:rPr>
          <w:rFonts w:ascii="Times New Roman" w:hAnsi="Times New Roman" w:cs="Times New Roman"/>
          <w:lang w:val="lt-LT"/>
        </w:rPr>
        <w:t>įvairov</w:t>
      </w:r>
      <w:r w:rsidRPr="00B36EA2">
        <w:rPr>
          <w:rFonts w:ascii="Times New Roman" w:hAnsi="Times New Roman" w:cs="Times New Roman"/>
          <w:lang w:val="lt-LT"/>
        </w:rPr>
        <w:t>ė</w:t>
      </w:r>
      <w:r w:rsidR="0058520B" w:rsidRPr="00B36EA2">
        <w:rPr>
          <w:rFonts w:ascii="Times New Roman" w:hAnsi="Times New Roman" w:cs="Times New Roman"/>
          <w:lang w:val="lt-LT"/>
        </w:rPr>
        <w:t xml:space="preserve"> bei </w:t>
      </w:r>
      <w:r w:rsidRPr="00B36EA2">
        <w:rPr>
          <w:rFonts w:ascii="Times New Roman" w:hAnsi="Times New Roman" w:cs="Times New Roman"/>
          <w:lang w:val="lt-LT"/>
        </w:rPr>
        <w:t>jos ištako</w:t>
      </w:r>
      <w:r w:rsidR="004E0CA2" w:rsidRPr="00B36EA2">
        <w:rPr>
          <w:rFonts w:ascii="Times New Roman" w:hAnsi="Times New Roman" w:cs="Times New Roman"/>
          <w:lang w:val="lt-LT"/>
        </w:rPr>
        <w:t>s</w:t>
      </w:r>
      <w:r w:rsidR="0058520B" w:rsidRPr="00B36EA2">
        <w:rPr>
          <w:rFonts w:ascii="Times New Roman" w:hAnsi="Times New Roman" w:cs="Times New Roman"/>
          <w:lang w:val="lt-LT"/>
        </w:rPr>
        <w:t>.</w:t>
      </w:r>
      <w:r w:rsidR="009F6A9F" w:rsidRPr="00B36EA2">
        <w:rPr>
          <w:rFonts w:ascii="Times New Roman" w:hAnsi="Times New Roman" w:cs="Times New Roman"/>
          <w:lang w:val="lt-LT"/>
        </w:rPr>
        <w:t xml:space="preserve"> </w:t>
      </w:r>
      <w:r w:rsidRPr="00B36EA2">
        <w:rPr>
          <w:rFonts w:ascii="Times New Roman" w:hAnsi="Times New Roman" w:cs="Times New Roman"/>
          <w:lang w:val="lt-LT"/>
        </w:rPr>
        <w:t>Akivaizdu</w:t>
      </w:r>
      <w:r w:rsidR="004D5C26" w:rsidRPr="00B36EA2">
        <w:rPr>
          <w:rFonts w:ascii="Times New Roman" w:hAnsi="Times New Roman" w:cs="Times New Roman"/>
          <w:lang w:val="lt-LT"/>
        </w:rPr>
        <w:t>,</w:t>
      </w:r>
      <w:r w:rsidR="00496C4D" w:rsidRPr="00B36EA2">
        <w:rPr>
          <w:rFonts w:ascii="Times New Roman" w:hAnsi="Times New Roman" w:cs="Times New Roman"/>
          <w:lang w:val="lt-LT"/>
        </w:rPr>
        <w:t xml:space="preserve"> kad</w:t>
      </w:r>
      <w:r w:rsidR="00242087" w:rsidRPr="00B36EA2">
        <w:rPr>
          <w:rFonts w:ascii="Times New Roman" w:hAnsi="Times New Roman" w:cs="Times New Roman"/>
          <w:lang w:val="lt-LT"/>
        </w:rPr>
        <w:t xml:space="preserve"> </w:t>
      </w:r>
      <w:r w:rsidR="00AF1F04" w:rsidRPr="00B36EA2">
        <w:rPr>
          <w:rFonts w:ascii="Times New Roman" w:hAnsi="Times New Roman" w:cs="Times New Roman"/>
          <w:lang w:val="lt-LT"/>
        </w:rPr>
        <w:t>pa</w:t>
      </w:r>
      <w:r w:rsidR="009F6A9F" w:rsidRPr="00B36EA2">
        <w:rPr>
          <w:rFonts w:ascii="Times New Roman" w:hAnsi="Times New Roman" w:cs="Times New Roman"/>
          <w:lang w:val="lt-LT"/>
        </w:rPr>
        <w:t>g</w:t>
      </w:r>
      <w:r w:rsidR="00AF1F04" w:rsidRPr="00B36EA2">
        <w:rPr>
          <w:rFonts w:ascii="Times New Roman" w:hAnsi="Times New Roman" w:cs="Times New Roman"/>
          <w:lang w:val="lt-LT"/>
        </w:rPr>
        <w:t>rindiniai</w:t>
      </w:r>
      <w:r w:rsidR="00242087" w:rsidRPr="00B36EA2">
        <w:rPr>
          <w:rFonts w:ascii="Times New Roman" w:hAnsi="Times New Roman" w:cs="Times New Roman"/>
          <w:lang w:val="lt-LT"/>
        </w:rPr>
        <w:t xml:space="preserve"> produkta</w:t>
      </w:r>
      <w:r w:rsidR="00AF1F04" w:rsidRPr="00B36EA2">
        <w:rPr>
          <w:rFonts w:ascii="Times New Roman" w:hAnsi="Times New Roman" w:cs="Times New Roman"/>
          <w:lang w:val="lt-LT"/>
        </w:rPr>
        <w:t>i</w:t>
      </w:r>
      <w:r w:rsidR="00242087" w:rsidRPr="00B36EA2">
        <w:rPr>
          <w:rFonts w:ascii="Times New Roman" w:hAnsi="Times New Roman" w:cs="Times New Roman"/>
          <w:lang w:val="lt-LT"/>
        </w:rPr>
        <w:t>, š</w:t>
      </w:r>
      <w:r w:rsidR="00496C4D" w:rsidRPr="00B36EA2">
        <w:rPr>
          <w:rFonts w:ascii="Times New Roman" w:hAnsi="Times New Roman" w:cs="Times New Roman"/>
          <w:lang w:val="lt-LT"/>
        </w:rPr>
        <w:t>iu</w:t>
      </w:r>
      <w:r w:rsidR="00242087" w:rsidRPr="00B36EA2">
        <w:rPr>
          <w:rFonts w:ascii="Times New Roman" w:hAnsi="Times New Roman" w:cs="Times New Roman"/>
          <w:lang w:val="lt-LT"/>
        </w:rPr>
        <w:t xml:space="preserve">o </w:t>
      </w:r>
      <w:r w:rsidR="00AF1F04" w:rsidRPr="00B36EA2">
        <w:rPr>
          <w:rFonts w:ascii="Times New Roman" w:hAnsi="Times New Roman" w:cs="Times New Roman"/>
          <w:lang w:val="lt-LT"/>
        </w:rPr>
        <w:t>m</w:t>
      </w:r>
      <w:r w:rsidR="00242087" w:rsidRPr="00B36EA2">
        <w:rPr>
          <w:rFonts w:ascii="Times New Roman" w:hAnsi="Times New Roman" w:cs="Times New Roman"/>
          <w:lang w:val="lt-LT"/>
        </w:rPr>
        <w:t xml:space="preserve">etu </w:t>
      </w:r>
      <w:r w:rsidR="00496C4D" w:rsidRPr="00B36EA2">
        <w:rPr>
          <w:rFonts w:ascii="Times New Roman" w:hAnsi="Times New Roman" w:cs="Times New Roman"/>
          <w:lang w:val="lt-LT"/>
        </w:rPr>
        <w:t>tapę</w:t>
      </w:r>
      <w:r w:rsidR="00242087" w:rsidRPr="00B36EA2">
        <w:rPr>
          <w:rFonts w:ascii="Times New Roman" w:hAnsi="Times New Roman" w:cs="Times New Roman"/>
          <w:lang w:val="lt-LT"/>
        </w:rPr>
        <w:t xml:space="preserve"> </w:t>
      </w:r>
      <w:r w:rsidR="006A2B5B" w:rsidRPr="00B36EA2">
        <w:rPr>
          <w:rFonts w:ascii="Times New Roman" w:hAnsi="Times New Roman" w:cs="Times New Roman"/>
          <w:lang w:val="lt-LT"/>
        </w:rPr>
        <w:t xml:space="preserve">integralia </w:t>
      </w:r>
      <w:r w:rsidR="00C612D0" w:rsidRPr="00B36EA2">
        <w:rPr>
          <w:rFonts w:ascii="Times New Roman" w:hAnsi="Times New Roman" w:cs="Times New Roman"/>
          <w:lang w:val="lt-LT"/>
        </w:rPr>
        <w:t xml:space="preserve">kulinarinės </w:t>
      </w:r>
      <w:r w:rsidR="002E2E01" w:rsidRPr="00B36EA2">
        <w:rPr>
          <w:rFonts w:ascii="Times New Roman" w:hAnsi="Times New Roman" w:cs="Times New Roman"/>
          <w:lang w:val="lt-LT"/>
        </w:rPr>
        <w:t>tradicijos</w:t>
      </w:r>
      <w:r w:rsidR="00242087" w:rsidRPr="00B36EA2">
        <w:rPr>
          <w:rFonts w:ascii="Times New Roman" w:hAnsi="Times New Roman" w:cs="Times New Roman"/>
          <w:lang w:val="lt-LT"/>
        </w:rPr>
        <w:t xml:space="preserve"> </w:t>
      </w:r>
      <w:r w:rsidR="004E0CA2" w:rsidRPr="00B36EA2">
        <w:rPr>
          <w:rFonts w:ascii="Times New Roman" w:hAnsi="Times New Roman" w:cs="Times New Roman"/>
          <w:lang w:val="lt-LT"/>
        </w:rPr>
        <w:t>dalimi</w:t>
      </w:r>
      <w:r w:rsidRPr="00B36EA2">
        <w:rPr>
          <w:rFonts w:ascii="Times New Roman" w:hAnsi="Times New Roman" w:cs="Times New Roman"/>
          <w:lang w:val="lt-LT"/>
        </w:rPr>
        <w:t>,</w:t>
      </w:r>
      <w:r w:rsidR="00242087" w:rsidRPr="00B36EA2">
        <w:rPr>
          <w:rFonts w:ascii="Times New Roman" w:hAnsi="Times New Roman" w:cs="Times New Roman"/>
          <w:lang w:val="lt-LT"/>
        </w:rPr>
        <w:t xml:space="preserve"> yra kil</w:t>
      </w:r>
      <w:r w:rsidR="00AF1F04" w:rsidRPr="00B36EA2">
        <w:rPr>
          <w:rFonts w:ascii="Times New Roman" w:hAnsi="Times New Roman" w:cs="Times New Roman"/>
          <w:lang w:val="lt-LT"/>
        </w:rPr>
        <w:t>ę</w:t>
      </w:r>
      <w:r w:rsidR="00242087" w:rsidRPr="00B36EA2">
        <w:rPr>
          <w:rFonts w:ascii="Times New Roman" w:hAnsi="Times New Roman" w:cs="Times New Roman"/>
          <w:lang w:val="lt-LT"/>
        </w:rPr>
        <w:t xml:space="preserve"> iš įvairiausių pasaulio </w:t>
      </w:r>
      <w:r w:rsidR="004E0CA2" w:rsidRPr="00B36EA2">
        <w:rPr>
          <w:rFonts w:ascii="Times New Roman" w:hAnsi="Times New Roman" w:cs="Times New Roman"/>
          <w:lang w:val="lt-LT"/>
        </w:rPr>
        <w:t>vietų.</w:t>
      </w:r>
      <w:r w:rsidR="00C72C8C" w:rsidRPr="00B36EA2">
        <w:rPr>
          <w:rFonts w:ascii="Times New Roman" w:hAnsi="Times New Roman" w:cs="Times New Roman"/>
          <w:lang w:val="lt-LT"/>
        </w:rPr>
        <w:t xml:space="preserve"> </w:t>
      </w:r>
      <w:r w:rsidR="00AD6888" w:rsidRPr="00B36EA2">
        <w:rPr>
          <w:rFonts w:ascii="Times New Roman" w:hAnsi="Times New Roman" w:cs="Times New Roman"/>
          <w:lang w:val="lt-LT"/>
        </w:rPr>
        <w:t xml:space="preserve">Didžioji dalis fotografijų </w:t>
      </w:r>
      <w:r w:rsidR="00242087" w:rsidRPr="00B36EA2">
        <w:rPr>
          <w:rFonts w:ascii="Times New Roman" w:hAnsi="Times New Roman" w:cs="Times New Roman"/>
          <w:lang w:val="lt-LT"/>
        </w:rPr>
        <w:t>pad</w:t>
      </w:r>
      <w:r w:rsidR="00496C4D" w:rsidRPr="00B36EA2">
        <w:rPr>
          <w:rFonts w:ascii="Times New Roman" w:hAnsi="Times New Roman" w:cs="Times New Roman"/>
          <w:lang w:val="lt-LT"/>
        </w:rPr>
        <w:t>a</w:t>
      </w:r>
      <w:r w:rsidR="00242087" w:rsidRPr="00B36EA2">
        <w:rPr>
          <w:rFonts w:ascii="Times New Roman" w:hAnsi="Times New Roman" w:cs="Times New Roman"/>
          <w:lang w:val="lt-LT"/>
        </w:rPr>
        <w:t xml:space="preserve">rytos </w:t>
      </w:r>
      <w:r w:rsidRPr="00B36EA2">
        <w:rPr>
          <w:rFonts w:ascii="Times New Roman" w:hAnsi="Times New Roman" w:cs="Times New Roman"/>
          <w:lang w:val="lt-LT"/>
        </w:rPr>
        <w:t xml:space="preserve">autorės </w:t>
      </w:r>
      <w:r w:rsidR="00AD6888" w:rsidRPr="00B36EA2">
        <w:rPr>
          <w:rFonts w:ascii="Times New Roman" w:hAnsi="Times New Roman" w:cs="Times New Roman"/>
          <w:lang w:val="lt-LT"/>
        </w:rPr>
        <w:t>darbinių kelionių</w:t>
      </w:r>
      <w:r w:rsidR="00B36EA2">
        <w:rPr>
          <w:rFonts w:ascii="Times New Roman" w:hAnsi="Times New Roman" w:cs="Times New Roman"/>
          <w:lang w:val="lt-LT"/>
        </w:rPr>
        <w:t xml:space="preserve"> </w:t>
      </w:r>
      <w:r w:rsidR="00AD6888" w:rsidRPr="00B36EA2">
        <w:rPr>
          <w:rFonts w:ascii="Times New Roman" w:hAnsi="Times New Roman" w:cs="Times New Roman"/>
          <w:lang w:val="lt-LT"/>
        </w:rPr>
        <w:t xml:space="preserve">Jordanijoje, </w:t>
      </w:r>
      <w:r w:rsidR="004E0CA2" w:rsidRPr="00B36EA2">
        <w:rPr>
          <w:rFonts w:ascii="Times New Roman" w:hAnsi="Times New Roman" w:cs="Times New Roman"/>
          <w:lang w:val="lt-LT"/>
        </w:rPr>
        <w:t xml:space="preserve">Centrinėje </w:t>
      </w:r>
      <w:r w:rsidR="00242087" w:rsidRPr="00B36EA2">
        <w:rPr>
          <w:rFonts w:ascii="Times New Roman" w:hAnsi="Times New Roman" w:cs="Times New Roman"/>
          <w:lang w:val="lt-LT"/>
        </w:rPr>
        <w:t>Azij</w:t>
      </w:r>
      <w:r w:rsidR="00AD6888" w:rsidRPr="00B36EA2">
        <w:rPr>
          <w:rFonts w:ascii="Times New Roman" w:hAnsi="Times New Roman" w:cs="Times New Roman"/>
          <w:lang w:val="lt-LT"/>
        </w:rPr>
        <w:t>oj</w:t>
      </w:r>
      <w:r w:rsidR="00242087" w:rsidRPr="00B36EA2">
        <w:rPr>
          <w:rFonts w:ascii="Times New Roman" w:hAnsi="Times New Roman" w:cs="Times New Roman"/>
          <w:lang w:val="lt-LT"/>
        </w:rPr>
        <w:t>e, Kinijoje ar Butane metu.</w:t>
      </w:r>
      <w:r w:rsidR="005E68F8" w:rsidRPr="00B36EA2">
        <w:rPr>
          <w:rFonts w:ascii="Times New Roman" w:hAnsi="Times New Roman" w:cs="Times New Roman"/>
          <w:lang w:val="lt-LT"/>
        </w:rPr>
        <w:t xml:space="preserve"> </w:t>
      </w:r>
      <w:r w:rsidR="00AD56A9" w:rsidRPr="00B36EA2">
        <w:rPr>
          <w:rFonts w:ascii="Times New Roman" w:hAnsi="Times New Roman" w:cs="Times New Roman"/>
          <w:lang w:val="lt-LT"/>
        </w:rPr>
        <w:t>Kiekviena archeologin</w:t>
      </w:r>
      <w:r w:rsidRPr="00B36EA2">
        <w:rPr>
          <w:rFonts w:ascii="Times New Roman" w:hAnsi="Times New Roman" w:cs="Times New Roman"/>
          <w:lang w:val="lt-LT"/>
        </w:rPr>
        <w:t>ė ekspedicija prasideda vietos</w:t>
      </w:r>
      <w:r w:rsidR="00AD56A9" w:rsidRPr="00B36EA2">
        <w:rPr>
          <w:rFonts w:ascii="Times New Roman" w:hAnsi="Times New Roman" w:cs="Times New Roman"/>
          <w:lang w:val="lt-LT"/>
        </w:rPr>
        <w:t xml:space="preserve"> kultūros pažinim</w:t>
      </w:r>
      <w:r w:rsidR="002E2E01" w:rsidRPr="00B36EA2">
        <w:rPr>
          <w:rFonts w:ascii="Times New Roman" w:hAnsi="Times New Roman" w:cs="Times New Roman"/>
          <w:lang w:val="lt-LT"/>
        </w:rPr>
        <w:t>u</w:t>
      </w:r>
      <w:r w:rsidR="00AD56A9" w:rsidRPr="00B36EA2">
        <w:rPr>
          <w:rFonts w:ascii="Times New Roman" w:hAnsi="Times New Roman" w:cs="Times New Roman"/>
          <w:lang w:val="lt-LT"/>
        </w:rPr>
        <w:t xml:space="preserve"> prie stalo. </w:t>
      </w:r>
      <w:r w:rsidR="00AD6888" w:rsidRPr="00B36EA2">
        <w:rPr>
          <w:rFonts w:ascii="Times New Roman" w:hAnsi="Times New Roman" w:cs="Times New Roman"/>
          <w:lang w:val="lt-LT"/>
        </w:rPr>
        <w:t>Dalinimasis maistu</w:t>
      </w:r>
      <w:r w:rsidR="005E68F8" w:rsidRPr="00B36EA2">
        <w:rPr>
          <w:rFonts w:ascii="Times New Roman" w:hAnsi="Times New Roman" w:cs="Times New Roman"/>
          <w:lang w:val="lt-LT"/>
        </w:rPr>
        <w:t xml:space="preserve"> suartina žmones</w:t>
      </w:r>
      <w:r w:rsidR="004E0CA2" w:rsidRPr="00B36EA2">
        <w:rPr>
          <w:rFonts w:ascii="Times New Roman" w:hAnsi="Times New Roman" w:cs="Times New Roman"/>
          <w:lang w:val="lt-LT"/>
        </w:rPr>
        <w:t>,</w:t>
      </w:r>
      <w:r w:rsidR="005E68F8" w:rsidRPr="00B36EA2">
        <w:rPr>
          <w:rFonts w:ascii="Times New Roman" w:hAnsi="Times New Roman" w:cs="Times New Roman"/>
          <w:lang w:val="lt-LT"/>
        </w:rPr>
        <w:t xml:space="preserve"> </w:t>
      </w:r>
      <w:r w:rsidR="00AD56A9" w:rsidRPr="00B36EA2">
        <w:rPr>
          <w:rFonts w:ascii="Times New Roman" w:hAnsi="Times New Roman" w:cs="Times New Roman"/>
          <w:lang w:val="lt-LT"/>
        </w:rPr>
        <w:t xml:space="preserve">patiekalų ragavimas bei bendravimas su juos pagaminusiais žmonėmis yra vienas iš geriausių būdų </w:t>
      </w:r>
      <w:r w:rsidR="004E0CA2" w:rsidRPr="00B36EA2">
        <w:rPr>
          <w:rFonts w:ascii="Times New Roman" w:hAnsi="Times New Roman" w:cs="Times New Roman"/>
          <w:lang w:val="lt-LT"/>
        </w:rPr>
        <w:t>suprasti</w:t>
      </w:r>
      <w:r w:rsidR="00AD56A9" w:rsidRPr="00B36EA2">
        <w:rPr>
          <w:rFonts w:ascii="Times New Roman" w:hAnsi="Times New Roman" w:cs="Times New Roman"/>
          <w:lang w:val="lt-LT"/>
        </w:rPr>
        <w:t xml:space="preserve"> </w:t>
      </w:r>
      <w:r w:rsidR="004E0CA2" w:rsidRPr="00B36EA2">
        <w:rPr>
          <w:rFonts w:ascii="Times New Roman" w:hAnsi="Times New Roman" w:cs="Times New Roman"/>
          <w:lang w:val="lt-LT"/>
        </w:rPr>
        <w:t>k</w:t>
      </w:r>
      <w:r w:rsidR="00AD56A9" w:rsidRPr="00B36EA2">
        <w:rPr>
          <w:rFonts w:ascii="Times New Roman" w:hAnsi="Times New Roman" w:cs="Times New Roman"/>
          <w:lang w:val="lt-LT"/>
        </w:rPr>
        <w:t xml:space="preserve">ultūrines ir gamtines </w:t>
      </w:r>
      <w:r w:rsidR="004E0CA2" w:rsidRPr="00B36EA2">
        <w:rPr>
          <w:rFonts w:ascii="Times New Roman" w:hAnsi="Times New Roman" w:cs="Times New Roman"/>
          <w:lang w:val="lt-LT"/>
        </w:rPr>
        <w:t>ypatybes.</w:t>
      </w:r>
      <w:r w:rsidR="00AD56A9" w:rsidRPr="00B36EA2">
        <w:rPr>
          <w:rFonts w:ascii="Times New Roman" w:hAnsi="Times New Roman" w:cs="Times New Roman"/>
          <w:lang w:val="lt-LT"/>
        </w:rPr>
        <w:t xml:space="preserve"> </w:t>
      </w:r>
      <w:r w:rsidR="005E68F8" w:rsidRPr="00B36EA2">
        <w:rPr>
          <w:rFonts w:ascii="Times New Roman" w:hAnsi="Times New Roman" w:cs="Times New Roman"/>
          <w:lang w:val="lt-LT"/>
        </w:rPr>
        <w:t xml:space="preserve">Tačiau įdomiausia yra tai, kad kiekvienas </w:t>
      </w:r>
      <w:r w:rsidRPr="00B36EA2">
        <w:rPr>
          <w:rFonts w:ascii="Times New Roman" w:hAnsi="Times New Roman" w:cs="Times New Roman"/>
          <w:lang w:val="lt-LT"/>
        </w:rPr>
        <w:t xml:space="preserve">patiekalo </w:t>
      </w:r>
      <w:r w:rsidR="005E68F8" w:rsidRPr="00B36EA2">
        <w:rPr>
          <w:rFonts w:ascii="Times New Roman" w:hAnsi="Times New Roman" w:cs="Times New Roman"/>
          <w:lang w:val="lt-LT"/>
        </w:rPr>
        <w:t>in</w:t>
      </w:r>
      <w:r w:rsidR="00AD6888" w:rsidRPr="00B36EA2">
        <w:rPr>
          <w:rFonts w:ascii="Times New Roman" w:hAnsi="Times New Roman" w:cs="Times New Roman"/>
          <w:lang w:val="lt-LT"/>
        </w:rPr>
        <w:t>g</w:t>
      </w:r>
      <w:r w:rsidR="005E68F8" w:rsidRPr="00B36EA2">
        <w:rPr>
          <w:rFonts w:ascii="Times New Roman" w:hAnsi="Times New Roman" w:cs="Times New Roman"/>
          <w:lang w:val="lt-LT"/>
        </w:rPr>
        <w:t>r</w:t>
      </w:r>
      <w:r w:rsidR="004E0CA2" w:rsidRPr="00B36EA2">
        <w:rPr>
          <w:rFonts w:ascii="Times New Roman" w:hAnsi="Times New Roman" w:cs="Times New Roman"/>
          <w:lang w:val="lt-LT"/>
        </w:rPr>
        <w:t>e</w:t>
      </w:r>
      <w:r w:rsidR="005E68F8" w:rsidRPr="00B36EA2">
        <w:rPr>
          <w:rFonts w:ascii="Times New Roman" w:hAnsi="Times New Roman" w:cs="Times New Roman"/>
          <w:lang w:val="lt-LT"/>
        </w:rPr>
        <w:t>di</w:t>
      </w:r>
      <w:r w:rsidR="004E0CA2" w:rsidRPr="00B36EA2">
        <w:rPr>
          <w:rFonts w:ascii="Times New Roman" w:hAnsi="Times New Roman" w:cs="Times New Roman"/>
          <w:lang w:val="lt-LT"/>
        </w:rPr>
        <w:t>e</w:t>
      </w:r>
      <w:r w:rsidR="005E68F8" w:rsidRPr="00B36EA2">
        <w:rPr>
          <w:rFonts w:ascii="Times New Roman" w:hAnsi="Times New Roman" w:cs="Times New Roman"/>
          <w:lang w:val="lt-LT"/>
        </w:rPr>
        <w:t xml:space="preserve">ntas mena </w:t>
      </w:r>
      <w:r w:rsidR="000235AE" w:rsidRPr="00B36EA2">
        <w:rPr>
          <w:rFonts w:ascii="Times New Roman" w:hAnsi="Times New Roman" w:cs="Times New Roman"/>
          <w:lang w:val="lt-LT"/>
        </w:rPr>
        <w:t>dar įdomesnę</w:t>
      </w:r>
      <w:r w:rsidR="00A641B1" w:rsidRPr="00B36EA2">
        <w:rPr>
          <w:rFonts w:ascii="Times New Roman" w:hAnsi="Times New Roman" w:cs="Times New Roman"/>
          <w:lang w:val="lt-LT"/>
        </w:rPr>
        <w:t>,</w:t>
      </w:r>
      <w:r w:rsidR="000235AE" w:rsidRPr="00B36EA2">
        <w:rPr>
          <w:rFonts w:ascii="Times New Roman" w:hAnsi="Times New Roman" w:cs="Times New Roman"/>
          <w:lang w:val="lt-LT"/>
        </w:rPr>
        <w:t xml:space="preserve"> tūkstanči</w:t>
      </w:r>
      <w:r w:rsidR="004E0CA2" w:rsidRPr="00B36EA2">
        <w:rPr>
          <w:rFonts w:ascii="Times New Roman" w:hAnsi="Times New Roman" w:cs="Times New Roman"/>
          <w:lang w:val="lt-LT"/>
        </w:rPr>
        <w:t>ų m</w:t>
      </w:r>
      <w:r w:rsidR="000235AE" w:rsidRPr="00B36EA2">
        <w:rPr>
          <w:rFonts w:ascii="Times New Roman" w:hAnsi="Times New Roman" w:cs="Times New Roman"/>
          <w:lang w:val="lt-LT"/>
        </w:rPr>
        <w:t>etų senumo</w:t>
      </w:r>
      <w:r w:rsidR="005E68F8" w:rsidRPr="00B36EA2">
        <w:rPr>
          <w:rFonts w:ascii="Times New Roman" w:hAnsi="Times New Roman" w:cs="Times New Roman"/>
          <w:lang w:val="lt-LT"/>
        </w:rPr>
        <w:t xml:space="preserve"> istoriją</w:t>
      </w:r>
      <w:r w:rsidRPr="00B36EA2">
        <w:rPr>
          <w:rFonts w:ascii="Times New Roman" w:hAnsi="Times New Roman" w:cs="Times New Roman"/>
          <w:lang w:val="lt-LT"/>
        </w:rPr>
        <w:t>,</w:t>
      </w:r>
      <w:r w:rsidR="002E2E01" w:rsidRPr="00B36EA2">
        <w:rPr>
          <w:rFonts w:ascii="Times New Roman" w:hAnsi="Times New Roman" w:cs="Times New Roman"/>
          <w:lang w:val="lt-LT"/>
        </w:rPr>
        <w:t xml:space="preserve"> persip</w:t>
      </w:r>
      <w:r w:rsidR="004E0CA2" w:rsidRPr="00B36EA2">
        <w:rPr>
          <w:rFonts w:ascii="Times New Roman" w:hAnsi="Times New Roman" w:cs="Times New Roman"/>
          <w:lang w:val="lt-LT"/>
        </w:rPr>
        <w:t>y</w:t>
      </w:r>
      <w:r w:rsidR="002E2E01" w:rsidRPr="00B36EA2">
        <w:rPr>
          <w:rFonts w:ascii="Times New Roman" w:hAnsi="Times New Roman" w:cs="Times New Roman"/>
          <w:lang w:val="lt-LT"/>
        </w:rPr>
        <w:t>nusi</w:t>
      </w:r>
      <w:r w:rsidR="004E0CA2" w:rsidRPr="00B36EA2">
        <w:rPr>
          <w:rFonts w:ascii="Times New Roman" w:hAnsi="Times New Roman" w:cs="Times New Roman"/>
          <w:lang w:val="lt-LT"/>
        </w:rPr>
        <w:t>ą s</w:t>
      </w:r>
      <w:r w:rsidR="002E2E01" w:rsidRPr="00B36EA2">
        <w:rPr>
          <w:rFonts w:ascii="Times New Roman" w:hAnsi="Times New Roman" w:cs="Times New Roman"/>
          <w:lang w:val="lt-LT"/>
        </w:rPr>
        <w:t xml:space="preserve">u sudėtingais socialiniais, ekonominiais ir gamtiniais </w:t>
      </w:r>
      <w:r w:rsidR="004E0CA2" w:rsidRPr="00B36EA2">
        <w:rPr>
          <w:rFonts w:ascii="Times New Roman" w:hAnsi="Times New Roman" w:cs="Times New Roman"/>
          <w:lang w:val="lt-LT"/>
        </w:rPr>
        <w:t>vyksmais</w:t>
      </w:r>
      <w:r w:rsidRPr="00B36EA2">
        <w:rPr>
          <w:rFonts w:ascii="Times New Roman" w:hAnsi="Times New Roman" w:cs="Times New Roman"/>
          <w:lang w:val="lt-LT"/>
        </w:rPr>
        <w:t xml:space="preserve"> ir procesais</w:t>
      </w:r>
      <w:r w:rsidR="004E0CA2" w:rsidRPr="00B36EA2">
        <w:rPr>
          <w:rFonts w:ascii="Times New Roman" w:hAnsi="Times New Roman" w:cs="Times New Roman"/>
          <w:lang w:val="lt-LT"/>
        </w:rPr>
        <w:t xml:space="preserve">. </w:t>
      </w:r>
      <w:r w:rsidR="00AD6888" w:rsidRPr="00B36EA2">
        <w:rPr>
          <w:rFonts w:ascii="Times New Roman" w:hAnsi="Times New Roman" w:cs="Times New Roman"/>
          <w:lang w:val="lt-LT"/>
        </w:rPr>
        <w:t>Būtent todėl mai</w:t>
      </w:r>
      <w:r w:rsidR="004E0CA2" w:rsidRPr="00B36EA2">
        <w:rPr>
          <w:rFonts w:ascii="Times New Roman" w:hAnsi="Times New Roman" w:cs="Times New Roman"/>
          <w:lang w:val="lt-LT"/>
        </w:rPr>
        <w:t>sto g</w:t>
      </w:r>
      <w:r w:rsidR="00AD6888" w:rsidRPr="00B36EA2">
        <w:rPr>
          <w:rFonts w:ascii="Times New Roman" w:hAnsi="Times New Roman" w:cs="Times New Roman"/>
          <w:lang w:val="lt-LT"/>
        </w:rPr>
        <w:t xml:space="preserve">lobalizacijos tyrimai bei mūsų pirmtakų </w:t>
      </w:r>
      <w:r w:rsidR="002C2EED" w:rsidRPr="00B36EA2">
        <w:rPr>
          <w:rFonts w:ascii="Times New Roman" w:hAnsi="Times New Roman" w:cs="Times New Roman"/>
          <w:lang w:val="lt-LT"/>
        </w:rPr>
        <w:t>mityba</w:t>
      </w:r>
      <w:r w:rsidR="00AD6888" w:rsidRPr="00B36EA2">
        <w:rPr>
          <w:rFonts w:ascii="Times New Roman" w:hAnsi="Times New Roman" w:cs="Times New Roman"/>
          <w:lang w:val="lt-LT"/>
        </w:rPr>
        <w:t xml:space="preserve"> tapo </w:t>
      </w:r>
      <w:r w:rsidRPr="00B36EA2">
        <w:rPr>
          <w:rFonts w:ascii="Times New Roman" w:hAnsi="Times New Roman" w:cs="Times New Roman"/>
          <w:lang w:val="lt-LT"/>
        </w:rPr>
        <w:t>autorės</w:t>
      </w:r>
      <w:r w:rsidR="00AD6888" w:rsidRPr="00B36EA2">
        <w:rPr>
          <w:rFonts w:ascii="Times New Roman" w:hAnsi="Times New Roman" w:cs="Times New Roman"/>
          <w:lang w:val="lt-LT"/>
        </w:rPr>
        <w:t xml:space="preserve"> </w:t>
      </w:r>
      <w:r w:rsidRPr="00B36EA2">
        <w:rPr>
          <w:rFonts w:ascii="Times New Roman" w:hAnsi="Times New Roman" w:cs="Times New Roman"/>
          <w:lang w:val="lt-LT"/>
        </w:rPr>
        <w:t>„</w:t>
      </w:r>
      <w:r w:rsidR="00AD6888" w:rsidRPr="00B36EA2">
        <w:rPr>
          <w:rFonts w:ascii="Times New Roman" w:hAnsi="Times New Roman" w:cs="Times New Roman"/>
          <w:lang w:val="lt-LT"/>
        </w:rPr>
        <w:t>kasdien</w:t>
      </w:r>
      <w:r w:rsidRPr="00B36EA2">
        <w:rPr>
          <w:rFonts w:ascii="Times New Roman" w:hAnsi="Times New Roman" w:cs="Times New Roman"/>
          <w:lang w:val="lt-LT"/>
        </w:rPr>
        <w:t>e</w:t>
      </w:r>
      <w:r w:rsidR="00AD6888" w:rsidRPr="00B36EA2">
        <w:rPr>
          <w:rFonts w:ascii="Times New Roman" w:hAnsi="Times New Roman" w:cs="Times New Roman"/>
          <w:lang w:val="lt-LT"/>
        </w:rPr>
        <w:t xml:space="preserve"> duon</w:t>
      </w:r>
      <w:r w:rsidRPr="00B36EA2">
        <w:rPr>
          <w:rFonts w:ascii="Times New Roman" w:hAnsi="Times New Roman" w:cs="Times New Roman"/>
          <w:lang w:val="lt-LT"/>
        </w:rPr>
        <w:t xml:space="preserve">a“ ir </w:t>
      </w:r>
      <w:r w:rsidR="006A2B5B" w:rsidRPr="00B36EA2">
        <w:rPr>
          <w:rFonts w:ascii="Times New Roman" w:hAnsi="Times New Roman" w:cs="Times New Roman"/>
          <w:lang w:val="lt-LT"/>
        </w:rPr>
        <w:t xml:space="preserve">mokslinių </w:t>
      </w:r>
      <w:r w:rsidRPr="00B36EA2">
        <w:rPr>
          <w:rFonts w:ascii="Times New Roman" w:hAnsi="Times New Roman" w:cs="Times New Roman"/>
          <w:lang w:val="lt-LT"/>
        </w:rPr>
        <w:t>interesų objektu</w:t>
      </w:r>
      <w:r w:rsidR="00AD6888" w:rsidRPr="00B36EA2">
        <w:rPr>
          <w:rFonts w:ascii="Times New Roman" w:hAnsi="Times New Roman" w:cs="Times New Roman"/>
          <w:lang w:val="lt-LT"/>
        </w:rPr>
        <w:t>.</w:t>
      </w:r>
    </w:p>
    <w:p w14:paraId="72E4AF98" w14:textId="77777777" w:rsidR="005E68F8" w:rsidRPr="00B36EA2" w:rsidRDefault="005E68F8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</w:p>
    <w:p w14:paraId="0B65FA63" w14:textId="77777777" w:rsidR="005E68F8" w:rsidRPr="00B36EA2" w:rsidRDefault="005E68F8" w:rsidP="006710B1">
      <w:pPr>
        <w:tabs>
          <w:tab w:val="left" w:pos="1783"/>
        </w:tabs>
        <w:spacing w:line="360" w:lineRule="auto"/>
        <w:jc w:val="both"/>
        <w:rPr>
          <w:rFonts w:ascii="Times New Roman" w:hAnsi="Times New Roman" w:cs="Times New Roman"/>
          <w:b/>
          <w:lang w:val="lt-LT"/>
        </w:rPr>
      </w:pPr>
      <w:r w:rsidRPr="00B36EA2">
        <w:rPr>
          <w:rFonts w:ascii="Times New Roman" w:hAnsi="Times New Roman" w:cs="Times New Roman"/>
          <w:b/>
          <w:lang w:val="lt-LT"/>
        </w:rPr>
        <w:lastRenderedPageBreak/>
        <w:t>Apie au</w:t>
      </w:r>
      <w:r w:rsidR="000235AE" w:rsidRPr="00B36EA2">
        <w:rPr>
          <w:rFonts w:ascii="Times New Roman" w:hAnsi="Times New Roman" w:cs="Times New Roman"/>
          <w:b/>
          <w:lang w:val="lt-LT"/>
        </w:rPr>
        <w:t>t</w:t>
      </w:r>
      <w:r w:rsidRPr="00B36EA2">
        <w:rPr>
          <w:rFonts w:ascii="Times New Roman" w:hAnsi="Times New Roman" w:cs="Times New Roman"/>
          <w:b/>
          <w:lang w:val="lt-LT"/>
        </w:rPr>
        <w:t>orę</w:t>
      </w:r>
      <w:r w:rsidR="006710B1" w:rsidRPr="00B36EA2">
        <w:rPr>
          <w:rFonts w:ascii="Times New Roman" w:hAnsi="Times New Roman" w:cs="Times New Roman"/>
          <w:b/>
          <w:lang w:val="lt-LT"/>
        </w:rPr>
        <w:tab/>
      </w:r>
    </w:p>
    <w:p w14:paraId="624352D2" w14:textId="77777777" w:rsidR="00496C4D" w:rsidRPr="00B36EA2" w:rsidRDefault="006710B1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  <w:r w:rsidRPr="00B36EA2">
        <w:rPr>
          <w:rFonts w:ascii="Times New Roman" w:hAnsi="Times New Roman" w:cs="Times New Roman"/>
          <w:b/>
          <w:noProof/>
          <w:lang w:val="lt-LT" w:eastAsia="lt-LT"/>
        </w:rPr>
        <w:drawing>
          <wp:anchor distT="0" distB="0" distL="114300" distR="114300" simplePos="0" relativeHeight="251659264" behindDoc="0" locked="0" layoutInCell="1" allowOverlap="1" wp14:anchorId="1EBC8A61" wp14:editId="42157485">
            <wp:simplePos x="0" y="0"/>
            <wp:positionH relativeFrom="column">
              <wp:posOffset>-261257</wp:posOffset>
            </wp:positionH>
            <wp:positionV relativeFrom="paragraph">
              <wp:posOffset>309115</wp:posOffset>
            </wp:positionV>
            <wp:extent cx="3128645" cy="20764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5-08_DSC_1986_Gied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D3E98" w14:textId="77777777" w:rsidR="00AD56A9" w:rsidRPr="00402C76" w:rsidRDefault="0044253D" w:rsidP="00DD2272">
      <w:pPr>
        <w:spacing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  <w:lang w:val="lt-LT"/>
        </w:rPr>
      </w:pPr>
      <w:r w:rsidRPr="00B36EA2">
        <w:rPr>
          <w:rFonts w:ascii="Times New Roman" w:hAnsi="Times New Roman" w:cs="Times New Roman"/>
          <w:lang w:val="lt-LT"/>
        </w:rPr>
        <w:t>Dr</w:t>
      </w:r>
      <w:r w:rsidR="00C72C8C" w:rsidRPr="00B36EA2">
        <w:rPr>
          <w:rFonts w:ascii="Times New Roman" w:hAnsi="Times New Roman" w:cs="Times New Roman"/>
          <w:lang w:val="lt-LT"/>
        </w:rPr>
        <w:t>.</w:t>
      </w:r>
      <w:r w:rsidRPr="00B36EA2">
        <w:rPr>
          <w:rFonts w:ascii="Times New Roman" w:hAnsi="Times New Roman" w:cs="Times New Roman"/>
          <w:lang w:val="lt-LT"/>
        </w:rPr>
        <w:t xml:space="preserve"> Giedrė Motuzaitė Matuzevičiūtė </w:t>
      </w:r>
      <w:r w:rsidR="00D84C6E" w:rsidRPr="00B36EA2">
        <w:rPr>
          <w:rFonts w:ascii="Times New Roman" w:hAnsi="Times New Roman" w:cs="Times New Roman"/>
          <w:lang w:val="lt-LT"/>
        </w:rPr>
        <w:t xml:space="preserve">yra Vilniaus universiteto </w:t>
      </w:r>
      <w:r w:rsidR="00F178C2" w:rsidRPr="00B36EA2">
        <w:rPr>
          <w:rFonts w:ascii="Times New Roman" w:hAnsi="Times New Roman" w:cs="Times New Roman"/>
          <w:lang w:val="lt-LT"/>
        </w:rPr>
        <w:t xml:space="preserve">docentė, </w:t>
      </w:r>
      <w:r w:rsidR="00D84C6E" w:rsidRPr="00B36EA2">
        <w:rPr>
          <w:rFonts w:ascii="Times New Roman" w:hAnsi="Times New Roman" w:cs="Times New Roman"/>
          <w:lang w:val="lt-LT"/>
        </w:rPr>
        <w:t xml:space="preserve">Bioarcheologijos </w:t>
      </w:r>
      <w:r w:rsidR="00C17E35" w:rsidRPr="00B36EA2">
        <w:rPr>
          <w:rFonts w:ascii="Times New Roman" w:hAnsi="Times New Roman" w:cs="Times New Roman"/>
          <w:lang w:val="lt-LT"/>
        </w:rPr>
        <w:t>tyrimų centro vadovė bei vyresnioji mokslo darbuotoja Lietuvos istorijos institute</w:t>
      </w:r>
      <w:r w:rsidRPr="00B36EA2">
        <w:rPr>
          <w:rFonts w:ascii="Times New Roman" w:hAnsi="Times New Roman" w:cs="Times New Roman"/>
          <w:lang w:val="lt-LT"/>
        </w:rPr>
        <w:t xml:space="preserve">. </w:t>
      </w:r>
      <w:r w:rsidR="00C17E35" w:rsidRPr="00B36EA2">
        <w:rPr>
          <w:rFonts w:ascii="Times New Roman" w:hAnsi="Times New Roman" w:cs="Times New Roman"/>
          <w:lang w:val="lt-LT"/>
        </w:rPr>
        <w:t>Ji tyrinėja praeities populiacijų</w:t>
      </w:r>
      <w:r w:rsidR="00DD2272" w:rsidRPr="00B36EA2">
        <w:rPr>
          <w:rFonts w:ascii="Times New Roman" w:hAnsi="Times New Roman" w:cs="Times New Roman"/>
          <w:lang w:val="lt-LT"/>
        </w:rPr>
        <w:t xml:space="preserve"> </w:t>
      </w:r>
      <w:r w:rsidR="00C17E35" w:rsidRPr="00B36EA2">
        <w:rPr>
          <w:rFonts w:ascii="Times New Roman" w:hAnsi="Times New Roman" w:cs="Times New Roman"/>
          <w:lang w:val="lt-LT"/>
        </w:rPr>
        <w:t>mityb</w:t>
      </w:r>
      <w:r w:rsidR="00DD2272" w:rsidRPr="00B36EA2">
        <w:rPr>
          <w:rFonts w:ascii="Times New Roman" w:hAnsi="Times New Roman" w:cs="Times New Roman"/>
          <w:lang w:val="lt-LT"/>
        </w:rPr>
        <w:t>ą</w:t>
      </w:r>
      <w:r w:rsidR="00C72C8C" w:rsidRPr="00B36EA2">
        <w:rPr>
          <w:rFonts w:ascii="Times New Roman" w:hAnsi="Times New Roman" w:cs="Times New Roman"/>
          <w:lang w:val="lt-LT"/>
        </w:rPr>
        <w:t>, kultūrinių augalų išpli</w:t>
      </w:r>
      <w:r w:rsidR="00C17E35" w:rsidRPr="00B36EA2">
        <w:rPr>
          <w:rFonts w:ascii="Times New Roman" w:hAnsi="Times New Roman" w:cs="Times New Roman"/>
          <w:lang w:val="lt-LT"/>
        </w:rPr>
        <w:t>tim</w:t>
      </w:r>
      <w:r w:rsidR="00F178C2" w:rsidRPr="00B36EA2">
        <w:rPr>
          <w:rFonts w:ascii="Times New Roman" w:hAnsi="Times New Roman" w:cs="Times New Roman"/>
          <w:lang w:val="lt-LT"/>
        </w:rPr>
        <w:t>ą</w:t>
      </w:r>
      <w:r w:rsidR="00C72C8C" w:rsidRPr="00B36EA2">
        <w:rPr>
          <w:rFonts w:ascii="Times New Roman" w:hAnsi="Times New Roman" w:cs="Times New Roman"/>
          <w:lang w:val="lt-LT"/>
        </w:rPr>
        <w:t xml:space="preserve"> pasaulyje per b</w:t>
      </w:r>
      <w:r w:rsidR="00C17E35" w:rsidRPr="00B36EA2">
        <w:rPr>
          <w:rFonts w:ascii="Times New Roman" w:hAnsi="Times New Roman" w:cs="Times New Roman"/>
          <w:lang w:val="lt-LT"/>
        </w:rPr>
        <w:t xml:space="preserve">ioarcheologijos mokslų tyrimų prizmę. Šiuo metu parodos autorė vadovauja </w:t>
      </w:r>
      <w:r w:rsidR="00DD2272" w:rsidRPr="00B36EA2">
        <w:rPr>
          <w:rFonts w:ascii="Times New Roman" w:hAnsi="Times New Roman" w:cs="Times New Roman"/>
          <w:lang w:val="lt-LT"/>
        </w:rPr>
        <w:t xml:space="preserve">MTEP </w:t>
      </w:r>
      <w:r w:rsidR="00C17E35" w:rsidRPr="00B36EA2">
        <w:rPr>
          <w:rFonts w:ascii="Times New Roman" w:hAnsi="Times New Roman" w:cs="Times New Roman"/>
          <w:lang w:val="lt-LT"/>
        </w:rPr>
        <w:t xml:space="preserve">projektui </w:t>
      </w:r>
      <w:r w:rsidR="006A2B5B" w:rsidRPr="00B36EA2">
        <w:rPr>
          <w:rFonts w:ascii="Times New Roman" w:hAnsi="Times New Roman" w:cs="Times New Roman"/>
          <w:lang w:val="lt-LT"/>
        </w:rPr>
        <w:t>„</w:t>
      </w:r>
      <w:r w:rsidR="00AD56A9" w:rsidRPr="00B36EA2">
        <w:rPr>
          <w:rStyle w:val="il"/>
          <w:rFonts w:ascii="Times New Roman" w:hAnsi="Times New Roman" w:cs="Times New Roman"/>
          <w:color w:val="222222"/>
          <w:lang w:val="lt-LT"/>
        </w:rPr>
        <w:t>Paribiai</w:t>
      </w:r>
      <w:r w:rsidR="00AD56A9" w:rsidRPr="00B36EA2">
        <w:rPr>
          <w:rStyle w:val="apple-converted-space"/>
          <w:rFonts w:ascii="Times New Roman" w:hAnsi="Times New Roman" w:cs="Times New Roman"/>
          <w:color w:val="222222"/>
          <w:shd w:val="clear" w:color="auto" w:fill="FFFFFF"/>
          <w:lang w:val="lt-LT"/>
        </w:rPr>
        <w:t> </w:t>
      </w:r>
      <w:r w:rsidR="00AD56A9" w:rsidRPr="00B36EA2">
        <w:rPr>
          <w:rStyle w:val="il"/>
          <w:rFonts w:ascii="Times New Roman" w:hAnsi="Times New Roman" w:cs="Times New Roman"/>
          <w:color w:val="222222"/>
          <w:lang w:val="lt-LT"/>
        </w:rPr>
        <w:t>ar</w:t>
      </w:r>
      <w:r w:rsidR="00AD56A9" w:rsidRPr="00B36EA2">
        <w:rPr>
          <w:rStyle w:val="apple-converted-space"/>
          <w:rFonts w:ascii="Times New Roman" w:hAnsi="Times New Roman" w:cs="Times New Roman"/>
          <w:color w:val="222222"/>
          <w:shd w:val="clear" w:color="auto" w:fill="FFFFFF"/>
          <w:lang w:val="lt-LT"/>
        </w:rPr>
        <w:t> </w:t>
      </w:r>
      <w:r w:rsidR="00AD56A9" w:rsidRPr="00B36EA2">
        <w:rPr>
          <w:rStyle w:val="il"/>
          <w:rFonts w:ascii="Times New Roman" w:hAnsi="Times New Roman" w:cs="Times New Roman"/>
          <w:color w:val="222222"/>
          <w:lang w:val="lt-LT"/>
        </w:rPr>
        <w:t>centrai</w:t>
      </w:r>
      <w:r w:rsidR="006A2B5B" w:rsidRPr="00B36EA2">
        <w:rPr>
          <w:rStyle w:val="il"/>
          <w:rFonts w:ascii="Times New Roman" w:hAnsi="Times New Roman" w:cs="Times New Roman"/>
          <w:color w:val="222222"/>
          <w:lang w:val="lt-LT"/>
        </w:rPr>
        <w:t>?</w:t>
      </w:r>
      <w:r w:rsidR="00AD56A9" w:rsidRPr="00B36EA2">
        <w:rPr>
          <w:rFonts w:ascii="Times New Roman" w:hAnsi="Times New Roman" w:cs="Times New Roman"/>
          <w:color w:val="222222"/>
          <w:shd w:val="clear" w:color="auto" w:fill="FFFFFF"/>
          <w:lang w:val="lt-LT"/>
        </w:rPr>
        <w:t xml:space="preserve"> Mitybos adaptacijos strategijos ir Vidurio Azijos kalnų priešistorinių bendruomenių</w:t>
      </w:r>
      <w:r w:rsidR="00AD56A9" w:rsidRPr="00402C76">
        <w:rPr>
          <w:rFonts w:ascii="Times New Roman" w:hAnsi="Times New Roman" w:cs="Times New Roman"/>
          <w:color w:val="222222"/>
          <w:shd w:val="clear" w:color="auto" w:fill="FFFFFF"/>
          <w:lang w:val="lt-LT"/>
        </w:rPr>
        <w:t xml:space="preserve"> reikšmė maisto globalizacijai.</w:t>
      </w:r>
      <w:r w:rsidR="00C17E35" w:rsidRPr="00402C76">
        <w:rPr>
          <w:rFonts w:ascii="Times New Roman" w:hAnsi="Times New Roman" w:cs="Times New Roman"/>
          <w:color w:val="222222"/>
          <w:shd w:val="clear" w:color="auto" w:fill="FFFFFF"/>
          <w:lang w:val="lt-LT"/>
        </w:rPr>
        <w:t>”</w:t>
      </w:r>
      <w:r w:rsidR="00AD56A9" w:rsidRPr="00402C76">
        <w:rPr>
          <w:rFonts w:ascii="Times New Roman" w:hAnsi="Times New Roman" w:cs="Times New Roman"/>
          <w:color w:val="222222"/>
          <w:shd w:val="clear" w:color="auto" w:fill="FFFFFF"/>
          <w:lang w:val="lt-LT"/>
        </w:rPr>
        <w:t xml:space="preserve"> </w:t>
      </w:r>
    </w:p>
    <w:p w14:paraId="1BE7342C" w14:textId="77777777" w:rsidR="00AD56A9" w:rsidRPr="00402C76" w:rsidRDefault="00AD56A9" w:rsidP="00DD2272">
      <w:pPr>
        <w:spacing w:line="360" w:lineRule="auto"/>
        <w:jc w:val="both"/>
        <w:rPr>
          <w:rFonts w:ascii="Times New Roman" w:hAnsi="Times New Roman" w:cs="Times New Roman"/>
          <w:lang w:val="lt-LT"/>
        </w:rPr>
      </w:pPr>
    </w:p>
    <w:sectPr w:rsidR="00AD56A9" w:rsidRPr="00402C76" w:rsidSect="00D019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37705" w14:textId="77777777" w:rsidR="00433A6D" w:rsidRDefault="00433A6D" w:rsidP="00913AC5">
      <w:r>
        <w:separator/>
      </w:r>
    </w:p>
  </w:endnote>
  <w:endnote w:type="continuationSeparator" w:id="0">
    <w:p w14:paraId="59714C54" w14:textId="77777777" w:rsidR="00433A6D" w:rsidRDefault="00433A6D" w:rsidP="00913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15071" w14:textId="77777777" w:rsidR="00C55ABA" w:rsidRDefault="00C55A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38A3F" w14:textId="77777777" w:rsidR="000B20CE" w:rsidRDefault="000B20CE" w:rsidP="00913AC5">
    <w:pPr>
      <w:jc w:val="center"/>
      <w:rPr>
        <w:b/>
        <w:color w:val="222222"/>
        <w:shd w:val="clear" w:color="auto" w:fill="FFFFFF"/>
      </w:rPr>
    </w:pPr>
  </w:p>
  <w:p w14:paraId="4B9B6F93" w14:textId="77777777" w:rsidR="000B20CE" w:rsidRDefault="000B20CE" w:rsidP="00913AC5">
    <w:pPr>
      <w:jc w:val="center"/>
      <w:rPr>
        <w:b/>
        <w:color w:val="222222"/>
        <w:shd w:val="clear" w:color="auto" w:fill="FFFFFF"/>
      </w:rPr>
    </w:pPr>
  </w:p>
  <w:p w14:paraId="74936B90" w14:textId="7823930C" w:rsidR="00C55ABA" w:rsidRPr="00C55ABA" w:rsidRDefault="00913AC5" w:rsidP="00C55ABA">
    <w:pPr>
      <w:rPr>
        <w:rFonts w:ascii="Times New Roman" w:eastAsia="Times New Roman" w:hAnsi="Times New Roman" w:cs="Times New Roman"/>
        <w:lang w:val="en-US"/>
      </w:rPr>
    </w:pPr>
    <w:r w:rsidRPr="00913AC5">
      <w:rPr>
        <w:b/>
        <w:noProof/>
        <w:color w:val="222222"/>
        <w:shd w:val="clear" w:color="auto" w:fill="FFFFFF"/>
        <w:lang w:val="lt-LT" w:eastAsia="lt-LT"/>
      </w:rPr>
      <w:drawing>
        <wp:anchor distT="0" distB="0" distL="114300" distR="114300" simplePos="0" relativeHeight="251655168" behindDoc="0" locked="0" layoutInCell="1" allowOverlap="1" wp14:anchorId="5FB223A5" wp14:editId="500E4C47">
          <wp:simplePos x="0" y="0"/>
          <wp:positionH relativeFrom="column">
            <wp:posOffset>-1079500</wp:posOffset>
          </wp:positionH>
          <wp:positionV relativeFrom="paragraph">
            <wp:posOffset>59055</wp:posOffset>
          </wp:positionV>
          <wp:extent cx="1061085" cy="943610"/>
          <wp:effectExtent l="0" t="0" r="5715" b="0"/>
          <wp:wrapSquare wrapText="bothSides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53899-9578-7241-84EC-3762957406B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53899-9578-7241-84EC-3762957406B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r="48250"/>
                  <a:stretch/>
                </pic:blipFill>
                <pic:spPr>
                  <a:xfrm>
                    <a:off x="0" y="0"/>
                    <a:ext cx="1061085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Mokslinis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tyrimas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finansuojamas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Europos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socialinio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fondo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lėšomis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pagal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priemonės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Nr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. 09.3.3-LMT-K712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veiklą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„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Mokslininkų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kvalifikacijos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tobulinimas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vykdant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aukšto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lygio</w:t>
    </w:r>
    <w:proofErr w:type="spellEnd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 xml:space="preserve"> MTEP </w:t>
    </w:r>
    <w:proofErr w:type="spellStart"/>
    <w:r w:rsidR="00C55ABA" w:rsidRPr="00C55ABA">
      <w:rPr>
        <w:rFonts w:ascii="Arial" w:eastAsia="Times New Roman" w:hAnsi="Arial" w:cs="Arial"/>
        <w:color w:val="222222"/>
        <w:shd w:val="clear" w:color="auto" w:fill="FFFFFF"/>
        <w:lang w:val="en-US"/>
      </w:rPr>
      <w:t>projektus</w:t>
    </w:r>
    <w:proofErr w:type="spellEnd"/>
    <w:r w:rsidR="000156B9">
      <w:rPr>
        <w:rFonts w:ascii="Arial" w:eastAsia="Times New Roman" w:hAnsi="Arial" w:cs="Arial"/>
        <w:color w:val="222222"/>
        <w:shd w:val="clear" w:color="auto" w:fill="FFFFFF"/>
        <w:lang w:val="en-US"/>
      </w:rPr>
      <w:t>”</w:t>
    </w:r>
  </w:p>
  <w:p w14:paraId="25142854" w14:textId="2C848FF5" w:rsidR="00913AC5" w:rsidRPr="00913AC5" w:rsidRDefault="00913AC5" w:rsidP="00913AC5">
    <w:pPr>
      <w:jc w:val="center"/>
      <w:rPr>
        <w:color w:val="222222"/>
        <w:shd w:val="clear" w:color="auto" w:fill="FFFFFF"/>
      </w:rPr>
    </w:pPr>
    <w:r w:rsidRPr="00913AC5">
      <w:rPr>
        <w:color w:val="222222"/>
        <w:shd w:val="clear" w:color="auto" w:fill="FFFFFF"/>
      </w:rPr>
      <w:t>.</w:t>
    </w:r>
  </w:p>
  <w:p w14:paraId="115BF4C3" w14:textId="77777777" w:rsidR="00913AC5" w:rsidRDefault="00913AC5" w:rsidP="00913AC5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5D94" w14:textId="77777777" w:rsidR="00C55ABA" w:rsidRDefault="00C55A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3FB77" w14:textId="77777777" w:rsidR="00433A6D" w:rsidRDefault="00433A6D" w:rsidP="00913AC5">
      <w:r>
        <w:separator/>
      </w:r>
    </w:p>
  </w:footnote>
  <w:footnote w:type="continuationSeparator" w:id="0">
    <w:p w14:paraId="597606FA" w14:textId="77777777" w:rsidR="00433A6D" w:rsidRDefault="00433A6D" w:rsidP="00913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BABA5" w14:textId="77777777" w:rsidR="00C55ABA" w:rsidRDefault="00C55A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9E43D" w14:textId="77777777" w:rsidR="00C55ABA" w:rsidRDefault="00C55AB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429D" w14:textId="77777777" w:rsidR="00C55ABA" w:rsidRDefault="00C55A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A953CD"/>
    <w:multiLevelType w:val="hybridMultilevel"/>
    <w:tmpl w:val="44BAFA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087"/>
    <w:rsid w:val="000004AE"/>
    <w:rsid w:val="000100DB"/>
    <w:rsid w:val="000156B9"/>
    <w:rsid w:val="000235AE"/>
    <w:rsid w:val="000B20CE"/>
    <w:rsid w:val="00181B09"/>
    <w:rsid w:val="001C01FE"/>
    <w:rsid w:val="001D17AE"/>
    <w:rsid w:val="00242087"/>
    <w:rsid w:val="002851CF"/>
    <w:rsid w:val="002A23DA"/>
    <w:rsid w:val="002B1DC8"/>
    <w:rsid w:val="002B2898"/>
    <w:rsid w:val="002C1241"/>
    <w:rsid w:val="002C2EED"/>
    <w:rsid w:val="002E2E01"/>
    <w:rsid w:val="00301713"/>
    <w:rsid w:val="00333699"/>
    <w:rsid w:val="00370613"/>
    <w:rsid w:val="0037633C"/>
    <w:rsid w:val="0038541D"/>
    <w:rsid w:val="00402C76"/>
    <w:rsid w:val="00416E7C"/>
    <w:rsid w:val="00430F97"/>
    <w:rsid w:val="00433A6D"/>
    <w:rsid w:val="0044253D"/>
    <w:rsid w:val="00465CB5"/>
    <w:rsid w:val="00496C4D"/>
    <w:rsid w:val="004A484E"/>
    <w:rsid w:val="004D5C26"/>
    <w:rsid w:val="004E0CA2"/>
    <w:rsid w:val="00516471"/>
    <w:rsid w:val="005523E2"/>
    <w:rsid w:val="0058520B"/>
    <w:rsid w:val="005A3795"/>
    <w:rsid w:val="005E68F8"/>
    <w:rsid w:val="00600F2A"/>
    <w:rsid w:val="006047EA"/>
    <w:rsid w:val="00616BAF"/>
    <w:rsid w:val="006710B1"/>
    <w:rsid w:val="006A2B5B"/>
    <w:rsid w:val="00741863"/>
    <w:rsid w:val="008077FC"/>
    <w:rsid w:val="008E5369"/>
    <w:rsid w:val="008F643E"/>
    <w:rsid w:val="00913AC5"/>
    <w:rsid w:val="009F6A9F"/>
    <w:rsid w:val="00A31D6F"/>
    <w:rsid w:val="00A641B1"/>
    <w:rsid w:val="00A706F1"/>
    <w:rsid w:val="00AD56A9"/>
    <w:rsid w:val="00AD6888"/>
    <w:rsid w:val="00AF1F04"/>
    <w:rsid w:val="00B36EA2"/>
    <w:rsid w:val="00BA446C"/>
    <w:rsid w:val="00BF5D15"/>
    <w:rsid w:val="00C17E35"/>
    <w:rsid w:val="00C55ABA"/>
    <w:rsid w:val="00C612D0"/>
    <w:rsid w:val="00C72C8C"/>
    <w:rsid w:val="00D019D2"/>
    <w:rsid w:val="00D4225D"/>
    <w:rsid w:val="00D573C4"/>
    <w:rsid w:val="00D64566"/>
    <w:rsid w:val="00D84C6E"/>
    <w:rsid w:val="00DC7775"/>
    <w:rsid w:val="00DD2272"/>
    <w:rsid w:val="00E209D8"/>
    <w:rsid w:val="00E22A20"/>
    <w:rsid w:val="00EC34C3"/>
    <w:rsid w:val="00F178C2"/>
    <w:rsid w:val="00F24DE3"/>
    <w:rsid w:val="00F4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FB31B9"/>
  <w15:docId w15:val="{02945D99-C6AA-411F-BEE5-253C31A8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A2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F1F04"/>
  </w:style>
  <w:style w:type="character" w:styleId="Hyperlink">
    <w:name w:val="Hyperlink"/>
    <w:basedOn w:val="DefaultParagraphFont"/>
    <w:uiPriority w:val="99"/>
    <w:semiHidden/>
    <w:unhideWhenUsed/>
    <w:rsid w:val="00AF1F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225D"/>
    <w:pPr>
      <w:overflowPunct w:val="0"/>
      <w:autoSpaceDE w:val="0"/>
      <w:autoSpaceDN w:val="0"/>
      <w:adjustRightInd w:val="0"/>
      <w:spacing w:line="360" w:lineRule="auto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character" w:customStyle="1" w:styleId="il">
    <w:name w:val="il"/>
    <w:basedOn w:val="DefaultParagraphFont"/>
    <w:rsid w:val="00D4225D"/>
  </w:style>
  <w:style w:type="paragraph" w:customStyle="1" w:styleId="Normal1">
    <w:name w:val="Normal1"/>
    <w:rsid w:val="00913AC5"/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13A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AC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13A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AC5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A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C5"/>
    <w:rPr>
      <w:rFonts w:ascii="Times New Roman" w:hAnsi="Times New Roman" w:cs="Times New Roman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209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9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9D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9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9D8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9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1538</Words>
  <Characters>877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Lithuanian National Commission for UNESCO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Giedre</dc:creator>
  <cp:lastModifiedBy>User</cp:lastModifiedBy>
  <cp:revision>2</cp:revision>
  <dcterms:created xsi:type="dcterms:W3CDTF">2019-03-21T09:12:00Z</dcterms:created>
  <dcterms:modified xsi:type="dcterms:W3CDTF">2019-03-21T09:12:00Z</dcterms:modified>
</cp:coreProperties>
</file>