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Mokslo darbuotojo (-s) sta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ž</w:t>
      </w:r>
      <w:r>
        <w:rPr>
          <w:rFonts w:ascii="Times New Roman" w:hAnsi="Times New Roman"/>
          <w:sz w:val="28"/>
          <w:szCs w:val="28"/>
          <w:rtl w:val="0"/>
          <w:lang w:val="it-IT"/>
        </w:rPr>
        <w:t>uot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ė „</w:t>
      </w:r>
      <w:r>
        <w:rPr>
          <w:rFonts w:ascii="Times New Roman" w:hAnsi="Times New Roman"/>
          <w:sz w:val="28"/>
          <w:szCs w:val="28"/>
          <w:rtl w:val="0"/>
          <w:lang w:val="it-IT"/>
        </w:rPr>
        <w:t>Ekologin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ė </w:t>
      </w:r>
      <w:r>
        <w:rPr>
          <w:rFonts w:ascii="Times New Roman" w:hAnsi="Times New Roman"/>
          <w:sz w:val="28"/>
          <w:szCs w:val="28"/>
          <w:rtl w:val="0"/>
          <w:lang w:val="it-IT"/>
        </w:rPr>
        <w:t>savimon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ė </w:t>
      </w:r>
      <w:r>
        <w:rPr>
          <w:rFonts w:ascii="Times New Roman" w:hAnsi="Times New Roman"/>
          <w:sz w:val="28"/>
          <w:szCs w:val="28"/>
          <w:rtl w:val="0"/>
          <w:lang w:val="it-IT"/>
        </w:rPr>
        <w:t>ir aplinkodairos vaizduot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ė</w:t>
      </w:r>
      <w:r>
        <w:rPr>
          <w:rFonts w:ascii="Arial Unicode MS" w:hAnsi="Arial Unicode MS" w:hint="default"/>
          <w:sz w:val="28"/>
          <w:szCs w:val="28"/>
          <w:rtl w:val="1"/>
          <w:lang w:val="ar-SA" w:bidi="ar-SA"/>
        </w:rPr>
        <w:t>“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Mokslo darbuotojo(s) sta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ž</w:t>
      </w:r>
      <w:r>
        <w:rPr>
          <w:rFonts w:ascii="Times New Roman" w:hAnsi="Times New Roman"/>
          <w:i w:val="1"/>
          <w:iCs w:val="1"/>
          <w:rtl w:val="0"/>
          <w:lang w:val="it-IT"/>
        </w:rPr>
        <w:t>uot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ė </w:t>
      </w:r>
      <w:r>
        <w:rPr>
          <w:rFonts w:ascii="Times New Roman" w:hAnsi="Times New Roman"/>
          <w:i w:val="1"/>
          <w:iCs w:val="1"/>
          <w:rtl w:val="0"/>
          <w:lang w:val="it-IT"/>
        </w:rPr>
        <w:t>numatyta Vilniaus universiteto (Post)autoritarini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ų </w:t>
      </w:r>
      <w:r>
        <w:rPr>
          <w:rFonts w:ascii="Times New Roman" w:hAnsi="Times New Roman"/>
          <w:i w:val="1"/>
          <w:iCs w:val="1"/>
          <w:rtl w:val="0"/>
          <w:lang w:val="it-IT"/>
        </w:rPr>
        <w:t>kra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š</w:t>
      </w:r>
      <w:r>
        <w:rPr>
          <w:rFonts w:ascii="Times New Roman" w:hAnsi="Times New Roman"/>
          <w:i w:val="1"/>
          <w:iCs w:val="1"/>
          <w:rtl w:val="0"/>
          <w:lang w:val="it-IT"/>
        </w:rPr>
        <w:t>tovaizd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ž</w:t>
      </w:r>
      <w:r>
        <w:rPr>
          <w:rFonts w:ascii="Times New Roman" w:hAnsi="Times New Roman"/>
          <w:i w:val="1"/>
          <w:iCs w:val="1"/>
          <w:rtl w:val="0"/>
          <w:lang w:val="it-IT"/>
        </w:rPr>
        <w:t>i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ų </w:t>
      </w:r>
      <w:r>
        <w:rPr>
          <w:rFonts w:ascii="Times New Roman" w:hAnsi="Times New Roman"/>
          <w:i w:val="1"/>
          <w:iCs w:val="1"/>
          <w:rtl w:val="0"/>
          <w:lang w:val="it-IT"/>
        </w:rPr>
        <w:t>tyrim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ų </w:t>
      </w:r>
      <w:r>
        <w:rPr>
          <w:rFonts w:ascii="Times New Roman" w:hAnsi="Times New Roman"/>
          <w:i w:val="1"/>
          <w:iCs w:val="1"/>
          <w:rtl w:val="0"/>
          <w:lang w:val="it-IT"/>
        </w:rPr>
        <w:t>centre.</w:t>
      </w: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Mokslo darbuotojo(s) sta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ž</w:t>
      </w:r>
      <w:r>
        <w:rPr>
          <w:rFonts w:ascii="Times New Roman" w:hAnsi="Times New Roman"/>
          <w:i w:val="1"/>
          <w:iCs w:val="1"/>
          <w:rtl w:val="0"/>
          <w:lang w:val="it-IT"/>
        </w:rPr>
        <w:t>uot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ė</w:t>
      </w:r>
      <w:r>
        <w:rPr>
          <w:rFonts w:ascii="Times New Roman" w:hAnsi="Times New Roman"/>
          <w:i w:val="1"/>
          <w:iCs w:val="1"/>
          <w:rtl w:val="0"/>
          <w:lang w:val="it-IT"/>
        </w:rPr>
        <w:t>s projekt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ų </w:t>
      </w:r>
      <w:r>
        <w:rPr>
          <w:rFonts w:ascii="Times New Roman" w:hAnsi="Times New Roman"/>
          <w:i w:val="1"/>
          <w:iCs w:val="1"/>
          <w:rtl w:val="0"/>
          <w:lang w:val="fr-FR"/>
        </w:rPr>
        <w:t>parai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š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kos teikiamos iki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2024 m. baland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io m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it-IT"/>
        </w:rPr>
        <w:t>ė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n.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8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 xml:space="preserve">d. 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Apie projekt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ą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Vilniaus universiteto (Post)autoritarini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tyrim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centras skelbia konkurs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mokslo darbuotojo(s) ilgalaikei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uotei vykdyti projekt</w:t>
      </w:r>
      <w:r>
        <w:rPr>
          <w:rFonts w:ascii="Times New Roman" w:hAnsi="Times New Roman" w:hint="default"/>
          <w:rtl w:val="0"/>
          <w:lang w:val="it-IT"/>
        </w:rPr>
        <w:t>ą „</w:t>
      </w:r>
      <w:r>
        <w:rPr>
          <w:rFonts w:ascii="Times New Roman" w:hAnsi="Times New Roman"/>
          <w:rtl w:val="0"/>
          <w:lang w:val="it-IT"/>
        </w:rPr>
        <w:t>Ekologin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>savimon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pt-PT"/>
        </w:rPr>
        <w:t>ir aplinkodairos vaizduo</w:t>
      </w:r>
      <w:r>
        <w:rPr>
          <w:rFonts w:ascii="Times New Roman" w:hAnsi="Times New Roman"/>
          <w:rtl w:val="0"/>
          <w:lang w:val="pt-PT"/>
        </w:rPr>
        <w:t>t</w:t>
      </w:r>
      <w:r>
        <w:rPr>
          <w:rFonts w:ascii="Times New Roman" w:hAnsi="Times New Roman" w:hint="default"/>
          <w:rtl w:val="0"/>
          <w:lang w:val="pt-PT"/>
        </w:rPr>
        <w:t>ė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Klimato kriz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akivaizdoje pripa</w:t>
      </w:r>
      <w:r>
        <w:rPr>
          <w:rFonts w:ascii="Times New Roman" w:hAnsi="Times New Roman" w:hint="default"/>
          <w:rtl w:val="0"/>
          <w:lang w:val="it-IT"/>
        </w:rPr>
        <w:t>žį</w:t>
      </w:r>
      <w:r>
        <w:rPr>
          <w:rFonts w:ascii="Times New Roman" w:hAnsi="Times New Roman"/>
          <w:rtl w:val="0"/>
          <w:lang w:val="it-IT"/>
        </w:rPr>
        <w:t>stama, kad ekologiniai ir socialiniai klausimai nebegali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ti sprend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iami atskirai, tod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l  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mesio centre  atsid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</w:t>
      </w:r>
      <w:r>
        <w:rPr>
          <w:rFonts w:ascii="Times New Roman" w:hAnsi="Times New Roman" w:hint="default"/>
          <w:rtl w:val="0"/>
          <w:lang w:val="it-IT"/>
        </w:rPr>
        <w:t>ė  ž</w:t>
      </w:r>
      <w:r>
        <w:rPr>
          <w:rFonts w:ascii="Times New Roman" w:hAnsi="Times New Roman"/>
          <w:rtl w:val="0"/>
          <w:lang w:val="de-DE"/>
        </w:rPr>
        <w:t>mogaus ir j</w:t>
      </w:r>
      <w:r>
        <w:rPr>
          <w:rFonts w:ascii="Times New Roman" w:hAnsi="Times New Roman" w:hint="default"/>
          <w:rtl w:val="0"/>
          <w:lang w:val="it-IT"/>
        </w:rPr>
        <w:t xml:space="preserve">į </w:t>
      </w:r>
      <w:r>
        <w:rPr>
          <w:rFonts w:ascii="Times New Roman" w:hAnsi="Times New Roman"/>
          <w:rtl w:val="0"/>
          <w:lang w:val="it-IT"/>
        </w:rPr>
        <w:t>supan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es-ES_tradnl"/>
        </w:rPr>
        <w:t>io pasaulio abipus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>priklausomyb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pt-PT"/>
        </w:rPr>
        <w:t>. Nors visos politin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pt-PT"/>
        </w:rPr>
        <w:t>s sistemos per XX am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veik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>gamtin</w:t>
      </w:r>
      <w:r>
        <w:rPr>
          <w:rFonts w:ascii="Times New Roman" w:hAnsi="Times New Roman" w:hint="default"/>
          <w:rtl w:val="0"/>
          <w:lang w:val="it-IT"/>
        </w:rPr>
        <w:t xml:space="preserve">ę </w:t>
      </w:r>
      <w:r>
        <w:rPr>
          <w:rFonts w:ascii="Times New Roman" w:hAnsi="Times New Roman"/>
          <w:rtl w:val="0"/>
          <w:lang w:val="it-IT"/>
        </w:rPr>
        <w:t>aplink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, ta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iau autoritariniai re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imai da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nai i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siskirdavo sumanym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radikalumu, transformacij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mastu ir 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neigiamo poveikio socialiniai ir gamtiniai aplinkai nepaisymu.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Mokslo darbuotojo(s)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da-DK"/>
        </w:rPr>
        <w:t xml:space="preserve">s tikslas </w:t>
      </w:r>
      <w:r>
        <w:rPr>
          <w:rFonts w:ascii="Times New Roman" w:hAnsi="Times New Roman" w:hint="default"/>
          <w:rtl w:val="0"/>
          <w:lang w:val="it-IT"/>
        </w:rPr>
        <w:t xml:space="preserve">– </w:t>
      </w:r>
      <w:r>
        <w:rPr>
          <w:rFonts w:ascii="Times New Roman" w:hAnsi="Times New Roman"/>
          <w:rtl w:val="0"/>
          <w:lang w:val="it-IT"/>
        </w:rPr>
        <w:t>atlikti filosofin</w:t>
      </w:r>
      <w:r>
        <w:rPr>
          <w:rFonts w:ascii="Times New Roman" w:hAnsi="Times New Roman" w:hint="default"/>
          <w:rtl w:val="0"/>
          <w:lang w:val="it-IT"/>
        </w:rPr>
        <w:t xml:space="preserve">ę </w:t>
      </w:r>
      <w:r>
        <w:rPr>
          <w:rFonts w:ascii="Times New Roman" w:hAnsi="Times New Roman"/>
          <w:rtl w:val="0"/>
          <w:lang w:val="pt-PT"/>
        </w:rPr>
        <w:t>ekosocialini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id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analiz</w:t>
      </w:r>
      <w:r>
        <w:rPr>
          <w:rFonts w:ascii="Times New Roman" w:hAnsi="Times New Roman" w:hint="default"/>
          <w:rtl w:val="0"/>
          <w:lang w:val="it-IT"/>
        </w:rPr>
        <w:t>ę</w:t>
      </w:r>
      <w:r>
        <w:rPr>
          <w:rFonts w:ascii="Times New Roman" w:hAnsi="Times New Roman"/>
          <w:rtl w:val="0"/>
          <w:lang w:val="it-IT"/>
        </w:rPr>
        <w:t>, nagrin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ti 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sajas su kult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(urbanistini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, agrarini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) 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 xml:space="preserve">ir 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em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strukt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transformacijomis XX</w:t>
      </w:r>
      <w:r>
        <w:rPr>
          <w:rFonts w:ascii="Times New Roman" w:hAnsi="Times New Roman" w:hint="default"/>
          <w:rtl w:val="0"/>
          <w:lang w:val="it-IT"/>
        </w:rPr>
        <w:t>–</w:t>
      </w:r>
      <w:r>
        <w:rPr>
          <w:rFonts w:ascii="Times New Roman" w:hAnsi="Times New Roman"/>
          <w:rtl w:val="0"/>
          <w:lang w:val="en-US"/>
        </w:rPr>
        <w:t>XXI am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pt-PT"/>
        </w:rPr>
        <w:t>iaus autoritarin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pt-PT"/>
        </w:rPr>
        <w:t>se ir post-autoritarin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 xml:space="preserve">se 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alyse ir/arba pasi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 xml:space="preserve">lyti 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iame kontekste aktual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(post)kolonijinio 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stymo paradigm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persvarstym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es-ES_tradnl"/>
        </w:rPr>
        <w:t>; prisid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ti prie post-autoritariniame kontekste aktualaus ekosocialinio s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vokyno suk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rimo, svarstyti ir si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 xml:space="preserve">lyti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pt-PT"/>
        </w:rPr>
        <w:t>vairius aplinkodairin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vaizduot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pt-PT"/>
        </w:rPr>
        <w:t>s sampratos aspektus.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is mokslo darbuotojo(s)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tyrimas tur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es-ES_tradnl"/>
        </w:rPr>
        <w:t>taikyti filosofijos ir gimining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humanitarini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fr-FR"/>
        </w:rPr>
        <w:t>ar socialini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moksl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metodus, koncepcijas ir prieigas. Jis tur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nagrin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ti vien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ar kelis i</w:t>
      </w:r>
      <w:r>
        <w:rPr>
          <w:rFonts w:ascii="Times New Roman" w:hAnsi="Times New Roman" w:hint="default"/>
          <w:rtl w:val="0"/>
          <w:lang w:val="it-IT"/>
        </w:rPr>
        <w:t>š š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klausim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: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Id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tyrimai: kokios autoritarinio ir post-autoritarinio konteksto s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sajos su antropoceno, ekologinio 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es-ES_tradnl"/>
        </w:rPr>
        <w:t>stymo, aplinkos filosofijos problemomis; kaip ekosocialini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id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 xml:space="preserve">matmuo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galina tarpsritin</w:t>
      </w:r>
      <w:r>
        <w:rPr>
          <w:rFonts w:ascii="Times New Roman" w:hAnsi="Times New Roman" w:hint="default"/>
          <w:rtl w:val="0"/>
          <w:lang w:val="it-IT"/>
        </w:rPr>
        <w:t xml:space="preserve">ę </w:t>
      </w:r>
      <w:r>
        <w:rPr>
          <w:rFonts w:ascii="Times New Roman" w:hAnsi="Times New Roman"/>
          <w:rtl w:val="0"/>
          <w:lang w:val="it-IT"/>
        </w:rPr>
        <w:t>(post)autoritarini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interpretacij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Savivoka: kaip autoritarinis ir post-autoritarinis kontekstas kei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 xml:space="preserve">ia naujas 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monijos savivokos formas, kokiu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fr-FR"/>
        </w:rPr>
        <w:t xml:space="preserve">du 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 xml:space="preserve">ioje 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viesoje gali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 xml:space="preserve">ti persvarstomas 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mogaus santykis su aplinka, nagrin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jami nauji 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stymo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dai, grind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 xml:space="preserve">iantys tvarias, atsakingas ir </w:t>
      </w:r>
      <w:r>
        <w:rPr>
          <w:rFonts w:ascii="Times New Roman" w:hAnsi="Times New Roman" w:hint="default"/>
          <w:rtl w:val="0"/>
          <w:lang w:val="it-IT"/>
        </w:rPr>
        <w:t xml:space="preserve">į </w:t>
      </w:r>
      <w:r>
        <w:rPr>
          <w:rFonts w:ascii="Times New Roman" w:hAnsi="Times New Roman"/>
          <w:rtl w:val="0"/>
          <w:lang w:val="it-IT"/>
        </w:rPr>
        <w:t>aplink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bei kitas gyvyb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pt-PT"/>
        </w:rPr>
        <w:t>s formas atsi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velgian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ias praktikas;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Estetika: kaip autoritarinis ir post-autoritarinis kontekstas aplinkos formavimo po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riu siejasi su estetine plotme, kokia estetin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 xml:space="preserve">prieiga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galint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nagrin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ti 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pt-PT"/>
        </w:rPr>
        <w:t>io fenomeno formavimosi prielaidas, j</w:t>
      </w:r>
      <w:r>
        <w:rPr>
          <w:rFonts w:ascii="Times New Roman" w:hAnsi="Times New Roman" w:hint="default"/>
          <w:rtl w:val="0"/>
          <w:lang w:val="it-IT"/>
        </w:rPr>
        <w:t>ų į</w:t>
      </w:r>
      <w:r>
        <w:rPr>
          <w:rFonts w:ascii="Times New Roman" w:hAnsi="Times New Roman"/>
          <w:rtl w:val="0"/>
          <w:lang w:val="it-IT"/>
        </w:rPr>
        <w:t>tak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io reprezentavimo strategijoms ir nauj</w:t>
      </w:r>
      <w:r>
        <w:rPr>
          <w:rFonts w:ascii="Times New Roman" w:hAnsi="Times New Roman" w:hint="default"/>
          <w:rtl w:val="0"/>
          <w:lang w:val="it-IT"/>
        </w:rPr>
        <w:t>ų į</w:t>
      </w:r>
      <w:r>
        <w:rPr>
          <w:rFonts w:ascii="Times New Roman" w:hAnsi="Times New Roman"/>
          <w:rtl w:val="0"/>
          <w:lang w:val="it-IT"/>
        </w:rPr>
        <w:t>sivietinimo scenarij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fr-FR"/>
        </w:rPr>
        <w:t>paie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nl-NL"/>
        </w:rPr>
        <w:t xml:space="preserve">koms 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iuolaikyb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je;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4) Vaizduot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: kokius aspektu autoritarinis ir post-autoritarinis kontekstas leist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persvarstyti  filosofin</w:t>
      </w:r>
      <w:r>
        <w:rPr>
          <w:rFonts w:ascii="Times New Roman" w:hAnsi="Times New Roman" w:hint="default"/>
          <w:rtl w:val="0"/>
          <w:lang w:val="it-IT"/>
        </w:rPr>
        <w:t xml:space="preserve">ę </w:t>
      </w:r>
      <w:r>
        <w:rPr>
          <w:rFonts w:ascii="Times New Roman" w:hAnsi="Times New Roman"/>
          <w:rtl w:val="0"/>
          <w:lang w:val="it-IT"/>
        </w:rPr>
        <w:t>ekosocialin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vaizduot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konceptualizacij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, kok</w:t>
      </w:r>
      <w:r>
        <w:rPr>
          <w:rFonts w:ascii="Times New Roman" w:hAnsi="Times New Roman" w:hint="default"/>
          <w:rtl w:val="0"/>
          <w:lang w:val="it-IT"/>
        </w:rPr>
        <w:t xml:space="preserve">į </w:t>
      </w:r>
      <w:r>
        <w:rPr>
          <w:rFonts w:ascii="Times New Roman" w:hAnsi="Times New Roman"/>
          <w:rtl w:val="0"/>
          <w:lang w:val="en-US"/>
        </w:rPr>
        <w:t>vaidmen</w:t>
      </w:r>
      <w:r>
        <w:rPr>
          <w:rFonts w:ascii="Times New Roman" w:hAnsi="Times New Roman" w:hint="default"/>
          <w:rtl w:val="0"/>
          <w:lang w:val="it-IT"/>
        </w:rPr>
        <w:t>į š</w:t>
      </w:r>
      <w:r>
        <w:rPr>
          <w:rFonts w:ascii="Times New Roman" w:hAnsi="Times New Roman"/>
          <w:rtl w:val="0"/>
          <w:lang w:val="it-IT"/>
        </w:rPr>
        <w:t>i teorin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pt-PT"/>
        </w:rPr>
        <w:t>paradigma gal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t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u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imti (post)autoritarini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tyrimuose.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Mokslo darbuotojo(s)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metu tur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fr-FR"/>
        </w:rPr>
        <w:t>ti parengti du straipsniai: vienas straipsnis tur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 xml:space="preserve">ti publikuotas ir vienas priimtas publikuoti tarptautiniuose mokslo 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urnaluose (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 xml:space="preserve">trauktuose </w:t>
      </w:r>
      <w:r>
        <w:rPr>
          <w:rFonts w:ascii="Times New Roman" w:hAnsi="Times New Roman" w:hint="default"/>
          <w:rtl w:val="0"/>
          <w:lang w:val="it-IT"/>
        </w:rPr>
        <w:t>į „</w:t>
      </w:r>
      <w:r>
        <w:rPr>
          <w:rFonts w:ascii="Times New Roman" w:hAnsi="Times New Roman"/>
          <w:rtl w:val="0"/>
          <w:lang w:val="it-IT"/>
        </w:rPr>
        <w:t>Scopus</w:t>
      </w:r>
      <w:r>
        <w:rPr>
          <w:rFonts w:ascii="Times New Roman" w:hAnsi="Times New Roman" w:hint="default"/>
          <w:rtl w:val="0"/>
          <w:lang w:val="de-DE"/>
        </w:rPr>
        <w:t xml:space="preserve">“ </w:t>
      </w:r>
      <w:r>
        <w:rPr>
          <w:rFonts w:ascii="Times New Roman" w:hAnsi="Times New Roman"/>
          <w:rtl w:val="0"/>
          <w:lang w:val="it-IT"/>
        </w:rPr>
        <w:t>ir/ar CA WOS).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Projekto vadovas (-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ė</w:t>
      </w:r>
      <w:r>
        <w:rPr>
          <w:rFonts w:ascii="Times New Roman" w:hAnsi="Times New Roman"/>
          <w:b w:val="1"/>
          <w:bCs w:val="1"/>
          <w:rtl w:val="0"/>
          <w:lang w:val="it-IT"/>
        </w:rPr>
        <w:t>)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Mokslo darbuotojo(s)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projekto vadovu ar vadove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uotoja(s) gal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de-DE"/>
        </w:rPr>
        <w:t>s rinktis i</w:t>
      </w:r>
      <w:r>
        <w:rPr>
          <w:rFonts w:ascii="Times New Roman" w:hAnsi="Times New Roman" w:hint="default"/>
          <w:rtl w:val="0"/>
          <w:lang w:val="it-IT"/>
        </w:rPr>
        <w:t xml:space="preserve">š </w:t>
      </w:r>
      <w:r>
        <w:rPr>
          <w:rFonts w:ascii="Times New Roman" w:hAnsi="Times New Roman"/>
          <w:rtl w:val="0"/>
          <w:lang w:val="it-IT"/>
        </w:rPr>
        <w:t>(Post)autoritarini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tyrim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pt-PT"/>
        </w:rPr>
        <w:t>centro Ekosocialini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id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tyrim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grup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nari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: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prof. dr. Kristupas Sabolius (VU Filosofijos fakultetas)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prof. dr. Mintautas Gutauskas (VU Filosofijos fakultetas)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doc. dr. Vaiva Dara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kevi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t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>(VU Filosofijos fakultetas)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Kvalifikaciniai reikalavimai: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Ne anks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iau nei prie</w:t>
      </w:r>
      <w:r>
        <w:rPr>
          <w:rFonts w:ascii="Times New Roman" w:hAnsi="Times New Roman" w:hint="default"/>
          <w:rtl w:val="0"/>
          <w:lang w:val="it-IT"/>
        </w:rPr>
        <w:t xml:space="preserve">š </w:t>
      </w:r>
      <w:r>
        <w:rPr>
          <w:rFonts w:ascii="Times New Roman" w:hAnsi="Times New Roman"/>
          <w:rtl w:val="0"/>
          <w:lang w:val="it-IT"/>
        </w:rPr>
        <w:t xml:space="preserve">penkerius metus (2019 m.)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es-ES_tradnl"/>
        </w:rPr>
        <w:t>gytas daktaro laipsnis filosofijos moksl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, humanitarini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fr-FR"/>
        </w:rPr>
        <w:t>ar socialini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moksl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srityje, pirmenyb</w:t>
      </w:r>
      <w:r>
        <w:rPr>
          <w:rFonts w:ascii="Times New Roman" w:hAnsi="Times New Roman" w:hint="default"/>
          <w:rtl w:val="0"/>
          <w:lang w:val="it-IT"/>
        </w:rPr>
        <w:t xml:space="preserve">ė </w:t>
      </w:r>
      <w:r>
        <w:rPr>
          <w:rFonts w:ascii="Times New Roman" w:hAnsi="Times New Roman"/>
          <w:rtl w:val="0"/>
          <w:lang w:val="it-IT"/>
        </w:rPr>
        <w:t xml:space="preserve">teikiama filosofijai. </w:t>
      </w:r>
      <w:r>
        <w:rPr>
          <w:rFonts w:ascii="Times New Roman" w:hAnsi="Times New Roman" w:hint="default"/>
          <w:rtl w:val="0"/>
          <w:lang w:val="it-IT"/>
        </w:rPr>
        <w:t xml:space="preserve">Į šį </w:t>
      </w:r>
      <w:r>
        <w:rPr>
          <w:rFonts w:ascii="Times New Roman" w:hAnsi="Times New Roman"/>
          <w:rtl w:val="0"/>
          <w:lang w:val="it-IT"/>
        </w:rPr>
        <w:t>laikotarp</w:t>
      </w:r>
      <w:r>
        <w:rPr>
          <w:rFonts w:ascii="Times New Roman" w:hAnsi="Times New Roman" w:hint="default"/>
          <w:rtl w:val="0"/>
          <w:lang w:val="it-IT"/>
        </w:rPr>
        <w:t xml:space="preserve">į </w:t>
      </w:r>
      <w:r>
        <w:rPr>
          <w:rFonts w:ascii="Times New Roman" w:hAnsi="Times New Roman"/>
          <w:rtl w:val="0"/>
          <w:lang w:val="it-IT"/>
        </w:rPr>
        <w:t>ne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skai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iuojamos motinyst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en-US"/>
        </w:rPr>
        <w:t>s, 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vyst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ir vaiko prie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ros iki vaikui sueis treji metai atostog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 xml:space="preserve">laikotarpiai; 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Disertacija turi b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ti apginta ne Vilniaus universitete;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Angl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 xml:space="preserve">kalbos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g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iai (C1 ir auk</w:t>
      </w:r>
      <w:r>
        <w:rPr>
          <w:rFonts w:ascii="Times New Roman" w:hAnsi="Times New Roman" w:hint="default"/>
          <w:rtl w:val="0"/>
          <w:lang w:val="it-IT"/>
        </w:rPr>
        <w:t>šč</w:t>
      </w:r>
      <w:r>
        <w:rPr>
          <w:rFonts w:ascii="Times New Roman" w:hAnsi="Times New Roman"/>
          <w:rtl w:val="0"/>
          <w:lang w:val="fr-FR"/>
        </w:rPr>
        <w:t>iau).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>Vertinant pateiktas parai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š</w:t>
      </w:r>
      <w:r>
        <w:rPr>
          <w:rFonts w:ascii="Times New Roman" w:hAnsi="Times New Roman"/>
          <w:b w:val="1"/>
          <w:bCs w:val="1"/>
          <w:rtl w:val="0"/>
          <w:lang w:val="it-IT"/>
        </w:rPr>
        <w:t>kas, kaip privalumas b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ū</w:t>
      </w:r>
      <w:r>
        <w:rPr>
          <w:rFonts w:ascii="Times New Roman" w:hAnsi="Times New Roman"/>
          <w:b w:val="1"/>
          <w:bCs w:val="1"/>
          <w:rtl w:val="0"/>
          <w:lang w:val="it-IT"/>
        </w:rPr>
        <w:t>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ų </w:t>
      </w:r>
      <w:r>
        <w:rPr>
          <w:rFonts w:ascii="Times New Roman" w:hAnsi="Times New Roman"/>
          <w:b w:val="1"/>
          <w:bCs w:val="1"/>
          <w:rtl w:val="0"/>
          <w:lang w:val="it-IT"/>
        </w:rPr>
        <w:t>laikoma: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1) Patirtis atliekant tyrimus, susijusius aplinkodairos filosofijos ir/arba pokolonijinio 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stymo, kra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tovaizd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estetin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interpretacijos ar giminingomis temomis;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2) Jeigu teikiamas projektas si</w:t>
      </w:r>
      <w:r>
        <w:rPr>
          <w:rFonts w:ascii="Times New Roman" w:hAnsi="Times New Roman" w:hint="default"/>
          <w:rtl w:val="0"/>
          <w:lang w:val="it-IT"/>
        </w:rPr>
        <w:t>ū</w:t>
      </w:r>
      <w:r>
        <w:rPr>
          <w:rFonts w:ascii="Times New Roman" w:hAnsi="Times New Roman"/>
          <w:rtl w:val="0"/>
          <w:lang w:val="it-IT"/>
        </w:rPr>
        <w:t>lo tarpdisciplinini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es-ES_tradnl"/>
        </w:rPr>
        <w:t>metod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taikym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Jei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uotoja(s) turi publikacij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rodan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es-ES_tradnl"/>
        </w:rPr>
        <w:t>bendr</w:t>
      </w:r>
      <w:r>
        <w:rPr>
          <w:rFonts w:ascii="Times New Roman" w:hAnsi="Times New Roman" w:hint="default"/>
          <w:rtl w:val="0"/>
          <w:lang w:val="it-IT"/>
        </w:rPr>
        <w:t>ą</w:t>
      </w:r>
      <w:r>
        <w:rPr>
          <w:rFonts w:ascii="Times New Roman" w:hAnsi="Times New Roman"/>
          <w:rtl w:val="0"/>
          <w:lang w:val="it-IT"/>
        </w:rPr>
        <w:t>sias jo(s) kaip tyr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jo(s) kompetencijas;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4) Jei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uotoja(s) turi publikacij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 w:hint="default"/>
          <w:rtl w:val="0"/>
          <w:lang w:val="it-IT"/>
        </w:rPr>
        <w:t>į</w:t>
      </w:r>
      <w:r>
        <w:rPr>
          <w:rFonts w:ascii="Times New Roman" w:hAnsi="Times New Roman"/>
          <w:rtl w:val="0"/>
          <w:lang w:val="it-IT"/>
        </w:rPr>
        <w:t>rodan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specifines jo(s) kaip tyr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jo(s) kompetencijas, besisiejan</w:t>
      </w:r>
      <w:r>
        <w:rPr>
          <w:rFonts w:ascii="Times New Roman" w:hAnsi="Times New Roman" w:hint="default"/>
          <w:rtl w:val="0"/>
          <w:lang w:val="it-IT"/>
        </w:rPr>
        <w:t>č</w:t>
      </w:r>
      <w:r>
        <w:rPr>
          <w:rFonts w:ascii="Times New Roman" w:hAnsi="Times New Roman"/>
          <w:rtl w:val="0"/>
          <w:lang w:val="it-IT"/>
        </w:rPr>
        <w:t>ias su bent viena auk</w:t>
      </w:r>
      <w:r>
        <w:rPr>
          <w:rFonts w:ascii="Times New Roman" w:hAnsi="Times New Roman" w:hint="default"/>
          <w:rtl w:val="0"/>
          <w:lang w:val="it-IT"/>
        </w:rPr>
        <w:t>šč</w:t>
      </w:r>
      <w:r>
        <w:rPr>
          <w:rFonts w:ascii="Times New Roman" w:hAnsi="Times New Roman"/>
          <w:rtl w:val="0"/>
          <w:lang w:val="it-IT"/>
        </w:rPr>
        <w:t>iau apra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yta tyrim</w:t>
      </w:r>
      <w:r>
        <w:rPr>
          <w:rFonts w:ascii="Times New Roman" w:hAnsi="Times New Roman" w:hint="default"/>
          <w:rtl w:val="0"/>
          <w:lang w:val="it-IT"/>
        </w:rPr>
        <w:t xml:space="preserve">ų </w:t>
      </w:r>
      <w:r>
        <w:rPr>
          <w:rFonts w:ascii="Times New Roman" w:hAnsi="Times New Roman"/>
          <w:rtl w:val="0"/>
          <w:lang w:val="it-IT"/>
        </w:rPr>
        <w:t>kryptimi.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Sta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ž</w:t>
      </w:r>
      <w:r>
        <w:rPr>
          <w:rFonts w:ascii="Times New Roman" w:hAnsi="Times New Roman"/>
          <w:b w:val="1"/>
          <w:bCs w:val="1"/>
          <w:rtl w:val="0"/>
          <w:lang w:val="it-IT"/>
        </w:rPr>
        <w:t>uot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ė</w:t>
      </w:r>
      <w:r>
        <w:rPr>
          <w:rFonts w:ascii="Times New Roman" w:hAnsi="Times New Roman"/>
          <w:b w:val="1"/>
          <w:bCs w:val="1"/>
          <w:rtl w:val="0"/>
          <w:lang w:val="it-IT"/>
        </w:rPr>
        <w:t>s trukm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ė</w:t>
      </w:r>
      <w:r>
        <w:rPr>
          <w:rFonts w:ascii="Times New Roman" w:hAnsi="Times New Roman" w:hint="default"/>
          <w:rtl w:val="0"/>
          <w:lang w:val="it-IT"/>
        </w:rPr>
        <w:t xml:space="preserve"> – </w:t>
      </w:r>
      <w:r>
        <w:rPr>
          <w:rFonts w:ascii="Times New Roman" w:hAnsi="Times New Roman"/>
          <w:rtl w:val="0"/>
          <w:lang w:val="it-IT"/>
        </w:rPr>
        <w:t>24 m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de-DE"/>
        </w:rPr>
        <w:t>nesiai: 2024 m. gegu</w:t>
      </w:r>
      <w:r>
        <w:rPr>
          <w:rFonts w:ascii="Times New Roman" w:hAnsi="Times New Roman" w:hint="default"/>
          <w:rtl w:val="0"/>
          <w:lang w:val="it-IT"/>
        </w:rPr>
        <w:t>žė</w:t>
      </w:r>
      <w:r>
        <w:rPr>
          <w:rFonts w:ascii="Times New Roman" w:hAnsi="Times New Roman"/>
          <w:rtl w:val="0"/>
          <w:lang w:val="it-IT"/>
        </w:rPr>
        <w:t>s m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 xml:space="preserve">n. 2 d. </w:t>
      </w:r>
      <w:r>
        <w:rPr>
          <w:rFonts w:ascii="Times New Roman" w:hAnsi="Times New Roman" w:hint="default"/>
          <w:rtl w:val="0"/>
          <w:lang w:val="it-IT"/>
        </w:rPr>
        <w:t xml:space="preserve">– </w:t>
      </w:r>
      <w:r>
        <w:rPr>
          <w:rFonts w:ascii="Times New Roman" w:hAnsi="Times New Roman"/>
          <w:rtl w:val="0"/>
          <w:lang w:val="it-IT"/>
        </w:rPr>
        <w:t>2026 m. baland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io m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n. 30 d.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Etato dalis:</w:t>
      </w:r>
      <w:r>
        <w:rPr>
          <w:rFonts w:ascii="Times New Roman" w:hAnsi="Times New Roman"/>
          <w:rtl w:val="0"/>
          <w:lang w:val="pt-PT"/>
        </w:rPr>
        <w:t xml:space="preserve"> 1 etatas.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Atlyginimas:</w:t>
      </w:r>
      <w:r>
        <w:rPr>
          <w:rFonts w:ascii="Times New Roman" w:hAnsi="Times New Roman"/>
          <w:rtl w:val="0"/>
          <w:lang w:val="it-IT"/>
        </w:rPr>
        <w:t xml:space="preserve"> iki 2967 EUR/m</w:t>
      </w:r>
      <w:r>
        <w:rPr>
          <w:rFonts w:ascii="Times New Roman" w:hAnsi="Times New Roman" w:hint="default"/>
          <w:rtl w:val="0"/>
          <w:lang w:val="en-US"/>
        </w:rPr>
        <w:t>ė</w:t>
      </w:r>
      <w:r>
        <w:rPr>
          <w:rFonts w:ascii="Times New Roman" w:hAnsi="Times New Roman"/>
          <w:rtl w:val="0"/>
          <w:lang w:val="it-IT"/>
        </w:rPr>
        <w:t>n. (neatskai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it-IT"/>
        </w:rPr>
        <w:t>ius mokes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 w:hint="default"/>
          <w:rtl w:val="0"/>
          <w:lang w:val="en-US"/>
        </w:rPr>
        <w:t>ų</w:t>
      </w:r>
      <w:r>
        <w:rPr>
          <w:rFonts w:ascii="Times New Roman" w:hAnsi="Times New Roman"/>
          <w:rtl w:val="0"/>
          <w:lang w:val="it-IT"/>
        </w:rPr>
        <w:t>).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Teikiami dokumentai: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Projekto parai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ka. Projekto parai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kos form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 xml:space="preserve">rasite 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ia.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Gyvenimo apra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ymas ir publikacij</w:t>
      </w:r>
      <w:r>
        <w:rPr>
          <w:rFonts w:ascii="Times New Roman" w:hAnsi="Times New Roman" w:hint="default"/>
          <w:rtl w:val="0"/>
          <w:lang w:val="en-US"/>
        </w:rPr>
        <w:t xml:space="preserve">ų 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ra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as.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rtl w:val="0"/>
          <w:lang w:val="en-US"/>
        </w:rPr>
      </w:pPr>
      <w:r>
        <w:rPr>
          <w:rFonts w:ascii="Times New Roman" w:hAnsi="Times New Roman" w:hint="default"/>
          <w:rtl w:val="0"/>
          <w:lang w:val="en-US"/>
        </w:rPr>
        <w:t>Į</w:t>
      </w:r>
      <w:r>
        <w:rPr>
          <w:rFonts w:ascii="Times New Roman" w:hAnsi="Times New Roman"/>
          <w:rtl w:val="0"/>
          <w:lang w:val="en-US"/>
        </w:rPr>
        <w:t>gyto daktaro laipsnio diplomo su priedais kopija.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Kontaktai: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U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pildyt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mokslo darbuotojo(s) sta</w:t>
      </w:r>
      <w:r>
        <w:rPr>
          <w:rFonts w:ascii="Times New Roman" w:hAnsi="Times New Roman" w:hint="default"/>
          <w:rtl w:val="0"/>
          <w:lang w:val="it-IT"/>
        </w:rPr>
        <w:t>ž</w:t>
      </w:r>
      <w:r>
        <w:rPr>
          <w:rFonts w:ascii="Times New Roman" w:hAnsi="Times New Roman"/>
          <w:rtl w:val="0"/>
          <w:lang w:val="it-IT"/>
        </w:rPr>
        <w:t>uot</w:t>
      </w:r>
      <w:r>
        <w:rPr>
          <w:rFonts w:ascii="Times New Roman" w:hAnsi="Times New Roman" w:hint="default"/>
          <w:rtl w:val="0"/>
          <w:lang w:val="it-IT"/>
        </w:rPr>
        <w:t>ė</w:t>
      </w:r>
      <w:r>
        <w:rPr>
          <w:rFonts w:ascii="Times New Roman" w:hAnsi="Times New Roman"/>
          <w:rtl w:val="0"/>
          <w:lang w:val="it-IT"/>
        </w:rPr>
        <w:t>s projekto parai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k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ir kitus dokumentus pra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ome si</w:t>
      </w:r>
      <w:r>
        <w:rPr>
          <w:rFonts w:ascii="Times New Roman" w:hAnsi="Times New Roman" w:hint="default"/>
          <w:rtl w:val="0"/>
          <w:lang w:val="it-IT"/>
        </w:rPr>
        <w:t>ų</w:t>
      </w:r>
      <w:r>
        <w:rPr>
          <w:rFonts w:ascii="Times New Roman" w:hAnsi="Times New Roman"/>
          <w:rtl w:val="0"/>
          <w:lang w:val="it-IT"/>
        </w:rPr>
        <w:t>sti adresu: lijana.minikovic@if.vu.lt</w:t>
      </w:r>
    </w:p>
    <w:p>
      <w:pPr>
        <w:pStyle w:val="Body A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jc w:val="both"/>
      </w:pPr>
      <w:r>
        <w:rPr>
          <w:rFonts w:ascii="Times New Roman" w:hAnsi="Times New Roman"/>
          <w:rtl w:val="0"/>
          <w:lang w:val="it-IT"/>
        </w:rPr>
        <w:t>Daugiau informacijos apie parai</w:t>
      </w:r>
      <w:r>
        <w:rPr>
          <w:rFonts w:ascii="Times New Roman" w:hAnsi="Times New Roman" w:hint="default"/>
          <w:rtl w:val="0"/>
          <w:lang w:val="it-IT"/>
        </w:rPr>
        <w:t>š</w:t>
      </w:r>
      <w:r>
        <w:rPr>
          <w:rFonts w:ascii="Times New Roman" w:hAnsi="Times New Roman"/>
          <w:rtl w:val="0"/>
          <w:lang w:val="it-IT"/>
        </w:rPr>
        <w:t>k</w:t>
      </w:r>
      <w:r>
        <w:rPr>
          <w:rFonts w:ascii="Times New Roman" w:hAnsi="Times New Roman" w:hint="default"/>
          <w:rtl w:val="0"/>
          <w:lang w:val="it-IT"/>
        </w:rPr>
        <w:t xml:space="preserve">ą </w:t>
      </w:r>
      <w:r>
        <w:rPr>
          <w:rFonts w:ascii="Times New Roman" w:hAnsi="Times New Roman"/>
          <w:rtl w:val="0"/>
          <w:lang w:val="it-IT"/>
        </w:rPr>
        <w:t>galima klausti: prof. dr. Kristupas Sabolius (kristupas.sabolius@fsf.vu.lt)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